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EB3D53" w:rsidP="00EB3D53">
      <w:pPr>
        <w:widowControl/>
        <w:jc w:val="center"/>
        <w:outlineLvl w:val="0"/>
        <w:rPr>
          <w:rFonts w:asciiTheme="minorEastAsia" w:hAnsiTheme="minorEastAsia" w:cs="宋体"/>
          <w:b/>
          <w:bCs/>
          <w:color w:val="464646"/>
          <w:kern w:val="36"/>
          <w:sz w:val="36"/>
          <w:szCs w:val="36"/>
        </w:rPr>
      </w:pPr>
      <w:r w:rsidRPr="00EB3D53">
        <w:rPr>
          <w:rFonts w:asciiTheme="minorEastAsia" w:hAnsiTheme="minorEastAsia" w:cs="宋体" w:hint="eastAsia"/>
          <w:b/>
          <w:bCs/>
          <w:color w:val="464646"/>
          <w:kern w:val="36"/>
          <w:sz w:val="36"/>
          <w:szCs w:val="36"/>
        </w:rPr>
        <w:t>监控维保服务</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EB3D53" w:rsidRPr="00EB3D53">
        <w:rPr>
          <w:rFonts w:hint="eastAsia"/>
          <w:b/>
          <w:sz w:val="30"/>
          <w:szCs w:val="30"/>
        </w:rPr>
        <w:t>监控维保服务采购项目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EB3D53" w:rsidRPr="00EB3D53">
        <w:rPr>
          <w:rFonts w:hint="eastAsia"/>
          <w:b/>
          <w:sz w:val="30"/>
          <w:szCs w:val="30"/>
        </w:rPr>
        <w:t>监控维保服务采购项目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EB3D53">
        <w:rPr>
          <w:rFonts w:asciiTheme="minorEastAsia" w:hAnsiTheme="minorEastAsia" w:hint="eastAsia"/>
          <w:sz w:val="28"/>
          <w:szCs w:val="28"/>
        </w:rPr>
        <w:t>5</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F387F">
        <w:rPr>
          <w:rFonts w:ascii="Segoe UI" w:hAnsi="Segoe UI" w:cs="Segoe UI" w:hint="eastAsia"/>
          <w:color w:val="333333"/>
          <w:sz w:val="28"/>
          <w:szCs w:val="28"/>
        </w:rPr>
        <w:t>3</w:t>
      </w:r>
      <w:r w:rsidR="00EB3D53">
        <w:rPr>
          <w:rFonts w:ascii="Segoe UI" w:hAnsi="Segoe UI" w:cs="Segoe UI" w:hint="eastAsia"/>
          <w:color w:val="333333"/>
          <w:sz w:val="28"/>
          <w:szCs w:val="28"/>
        </w:rPr>
        <w:t>.98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6C43F9" w:rsidRPr="006C43F9">
        <w:rPr>
          <w:rFonts w:ascii="Segoe UI" w:hAnsi="Segoe UI" w:cs="Segoe UI" w:hint="eastAsia"/>
          <w:color w:val="333333"/>
          <w:sz w:val="28"/>
          <w:szCs w:val="28"/>
        </w:rPr>
        <w:t>1.</w:t>
      </w:r>
      <w:r w:rsidR="006C43F9" w:rsidRPr="006C43F9">
        <w:rPr>
          <w:rFonts w:ascii="Segoe UI" w:hAnsi="Segoe UI" w:cs="Segoe UI" w:hint="eastAsia"/>
          <w:color w:val="333333"/>
          <w:sz w:val="28"/>
          <w:szCs w:val="28"/>
        </w:rPr>
        <w:t>对医院</w:t>
      </w:r>
      <w:r w:rsidR="00EB3D53">
        <w:rPr>
          <w:rFonts w:ascii="Segoe UI" w:hAnsi="Segoe UI" w:cs="Segoe UI" w:hint="eastAsia"/>
          <w:color w:val="333333"/>
          <w:sz w:val="28"/>
          <w:szCs w:val="28"/>
        </w:rPr>
        <w:t>监控、报警系统、门禁、智能停车系统、电梯可视化系统等系统进行维保（详见采购清单）</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、服务期：</w:t>
      </w:r>
      <w:r w:rsidR="00EB3D53">
        <w:rPr>
          <w:rFonts w:ascii="Segoe UI" w:hAnsi="Segoe UI" w:cs="Segoe UI" w:hint="eastAsia"/>
          <w:color w:val="333333"/>
          <w:sz w:val="28"/>
          <w:szCs w:val="28"/>
        </w:rPr>
        <w:t>1</w:t>
      </w:r>
      <w:r w:rsidR="00EB3D53">
        <w:rPr>
          <w:rFonts w:ascii="Segoe UI" w:hAnsi="Segoe UI" w:cs="Segoe UI" w:hint="eastAsia"/>
          <w:color w:val="333333"/>
          <w:sz w:val="28"/>
          <w:szCs w:val="28"/>
        </w:rPr>
        <w:t>年</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Pr="00270E73"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EB3D53" w:rsidRDefault="00EB3D53" w:rsidP="00EB3D53">
      <w:pPr>
        <w:pStyle w:val="a5"/>
        <w:shd w:val="clear" w:color="auto" w:fill="FFFFFF"/>
        <w:spacing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EB3D53">
        <w:rPr>
          <w:rFonts w:cs="Calibri" w:hint="eastAsia"/>
        </w:rPr>
        <w:t xml:space="preserve"> </w:t>
      </w:r>
      <w:r w:rsidRPr="00EB3D53">
        <w:rPr>
          <w:rFonts w:ascii="Segoe UI" w:hAnsi="Segoe UI" w:cs="Segoe UI" w:hint="eastAsia"/>
          <w:color w:val="333333"/>
          <w:sz w:val="28"/>
          <w:szCs w:val="28"/>
        </w:rPr>
        <w:t>需具有行政主管部门颁发的“安全生产许可证”</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EF387F">
        <w:rPr>
          <w:rFonts w:ascii="Segoe UI" w:hAnsi="Segoe UI" w:cs="Segoe UI" w:hint="eastAsia"/>
          <w:color w:val="333333"/>
          <w:sz w:val="28"/>
          <w:szCs w:val="28"/>
        </w:rPr>
        <w:t>3</w:t>
      </w:r>
      <w:r w:rsidRPr="0096721C">
        <w:rPr>
          <w:rFonts w:ascii="Segoe UI" w:hAnsi="Segoe UI" w:cs="Segoe UI"/>
          <w:color w:val="333333"/>
          <w:sz w:val="28"/>
          <w:szCs w:val="28"/>
        </w:rPr>
        <w:t>月</w:t>
      </w:r>
      <w:r w:rsidR="00EB3D53">
        <w:rPr>
          <w:rFonts w:ascii="Segoe UI" w:hAnsi="Segoe UI" w:cs="Segoe UI" w:hint="eastAsia"/>
          <w:color w:val="333333"/>
          <w:sz w:val="28"/>
          <w:szCs w:val="28"/>
        </w:rPr>
        <w:t>28</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EB3D53">
        <w:rPr>
          <w:rFonts w:ascii="Segoe UI" w:hAnsi="Segoe UI" w:cs="Segoe UI" w:hint="eastAsia"/>
          <w:color w:val="333333"/>
          <w:sz w:val="28"/>
          <w:szCs w:val="28"/>
        </w:rPr>
        <w:t>4</w:t>
      </w:r>
      <w:r w:rsidRPr="0096721C">
        <w:rPr>
          <w:rFonts w:ascii="Segoe UI" w:hAnsi="Segoe UI" w:cs="Segoe UI"/>
          <w:color w:val="333333"/>
          <w:sz w:val="28"/>
          <w:szCs w:val="28"/>
        </w:rPr>
        <w:t>月</w:t>
      </w:r>
      <w:r w:rsidR="00EB3D53">
        <w:rPr>
          <w:rFonts w:ascii="Segoe UI" w:hAnsi="Segoe UI" w:cs="Segoe UI" w:hint="eastAsia"/>
          <w:color w:val="333333"/>
          <w:sz w:val="28"/>
          <w:szCs w:val="28"/>
        </w:rPr>
        <w:t>1</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Pr="00DB5EA0">
        <w:rPr>
          <w:rFonts w:ascii="Segoe UI" w:hAnsi="Segoe UI" w:cs="Segoe UI"/>
          <w:color w:val="000000" w:themeColor="text1"/>
          <w:sz w:val="28"/>
          <w:szCs w:val="28"/>
        </w:rPr>
        <w:t>月</w:t>
      </w:r>
      <w:r w:rsidR="00EB3D53">
        <w:rPr>
          <w:rFonts w:ascii="Segoe UI" w:hAnsi="Segoe UI" w:cs="Segoe UI" w:hint="eastAsia"/>
          <w:color w:val="000000" w:themeColor="text1"/>
          <w:sz w:val="28"/>
          <w:szCs w:val="28"/>
        </w:rPr>
        <w:t>2</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00EB3D53">
        <w:rPr>
          <w:rFonts w:ascii="Segoe UI" w:hAnsi="Segoe UI" w:cs="Segoe UI" w:hint="eastAsia"/>
          <w:color w:val="000000" w:themeColor="text1"/>
          <w:sz w:val="28"/>
          <w:szCs w:val="28"/>
        </w:rPr>
        <w:t>月</w:t>
      </w:r>
      <w:r w:rsidR="00EB3D53">
        <w:rPr>
          <w:rFonts w:ascii="Segoe UI" w:hAnsi="Segoe UI" w:cs="Segoe UI" w:hint="eastAsia"/>
          <w:color w:val="000000" w:themeColor="text1"/>
          <w:sz w:val="28"/>
          <w:szCs w:val="28"/>
        </w:rPr>
        <w:t>2</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Pr="00B80A69">
        <w:rPr>
          <w:rStyle w:val="10"/>
          <w:rFonts w:hint="eastAsia"/>
          <w:color w:val="000000" w:themeColor="text1"/>
          <w:sz w:val="28"/>
          <w:szCs w:val="28"/>
        </w:rPr>
        <w:t>服务要求中人员资格证明文件</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Pr="00B80A69">
        <w:rPr>
          <w:rStyle w:val="10"/>
          <w:rFonts w:hint="eastAsia"/>
          <w:color w:val="000000" w:themeColor="text1"/>
          <w:sz w:val="28"/>
          <w:szCs w:val="28"/>
        </w:rPr>
        <w:t>近三年在经营活动中没有重大违法记录的书面声明</w:t>
      </w:r>
      <w:r>
        <w:rPr>
          <w:rStyle w:val="10"/>
          <w:rFonts w:hint="eastAsia"/>
          <w:color w:val="000000" w:themeColor="text1"/>
          <w:sz w:val="28"/>
          <w:szCs w:val="28"/>
        </w:rPr>
        <w:t>（详见附表）</w:t>
      </w:r>
    </w:p>
    <w:p w:rsidR="00B80A69" w:rsidRDefault="00B80A69" w:rsidP="006C43F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lastRenderedPageBreak/>
        <w:t>(</w:t>
      </w:r>
      <w:r>
        <w:rPr>
          <w:rStyle w:val="10"/>
          <w:rFonts w:hint="eastAsia"/>
          <w:color w:val="000000" w:themeColor="text1"/>
          <w:sz w:val="28"/>
          <w:szCs w:val="28"/>
        </w:rPr>
        <w:t>9</w:t>
      </w:r>
      <w:r w:rsidRPr="00AA2336">
        <w:rPr>
          <w:rStyle w:val="10"/>
          <w:rFonts w:hint="eastAsia"/>
          <w:color w:val="000000" w:themeColor="text1"/>
          <w:sz w:val="28"/>
          <w:szCs w:val="28"/>
        </w:rPr>
        <w:t>)</w:t>
      </w:r>
      <w:r>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B80A69">
        <w:rPr>
          <w:rStyle w:val="10"/>
          <w:rFonts w:hint="eastAsia"/>
          <w:color w:val="000000" w:themeColor="text1"/>
          <w:sz w:val="28"/>
          <w:szCs w:val="28"/>
        </w:rPr>
        <w:t>10</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Pr>
          <w:rFonts w:ascii="Segoe UI" w:hAnsi="Segoe UI" w:cs="Segoe UI" w:hint="eastAsia"/>
          <w:color w:val="333333"/>
          <w:sz w:val="28"/>
          <w:szCs w:val="28"/>
        </w:rPr>
        <w:t>曾老师、</w:t>
      </w:r>
      <w:r w:rsidR="009A79CF">
        <w:rPr>
          <w:rFonts w:ascii="Segoe UI" w:hAnsi="Segoe UI" w:cs="Segoe UI" w:hint="eastAsia"/>
          <w:color w:val="333333"/>
          <w:sz w:val="28"/>
          <w:szCs w:val="28"/>
        </w:rPr>
        <w:t>庞</w:t>
      </w:r>
      <w:r>
        <w:rPr>
          <w:rFonts w:ascii="Segoe UI" w:hAnsi="Segoe UI" w:cs="Segoe UI" w:hint="eastAsia"/>
          <w:color w:val="333333"/>
          <w:sz w:val="28"/>
          <w:szCs w:val="28"/>
        </w:rPr>
        <w:t>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sidRPr="0096721C">
        <w:rPr>
          <w:rFonts w:ascii="Segoe UI" w:hAnsi="Segoe UI" w:cs="Segoe UI" w:hint="eastAsia"/>
          <w:color w:val="333333"/>
          <w:sz w:val="28"/>
          <w:szCs w:val="28"/>
        </w:rPr>
        <w:t>彭山区</w:t>
      </w:r>
      <w:r w:rsidRPr="0096721C">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EF387F">
        <w:rPr>
          <w:rFonts w:hint="eastAsia"/>
          <w:sz w:val="28"/>
          <w:szCs w:val="28"/>
        </w:rPr>
        <w:t>3</w:t>
      </w:r>
      <w:r w:rsidRPr="0096721C">
        <w:rPr>
          <w:rFonts w:hint="eastAsia"/>
          <w:sz w:val="28"/>
          <w:szCs w:val="28"/>
        </w:rPr>
        <w:t>月</w:t>
      </w:r>
      <w:r w:rsidR="00EB3D53">
        <w:rPr>
          <w:rFonts w:hint="eastAsia"/>
          <w:sz w:val="28"/>
          <w:szCs w:val="28"/>
        </w:rPr>
        <w:t>27</w:t>
      </w:r>
      <w:r w:rsidRPr="0096721C">
        <w:rPr>
          <w:rFonts w:hint="eastAsia"/>
          <w:sz w:val="28"/>
          <w:szCs w:val="28"/>
        </w:rPr>
        <w:t>日</w:t>
      </w:r>
    </w:p>
    <w:p w:rsidR="008A396E" w:rsidRPr="008A396E" w:rsidRDefault="006C43F9" w:rsidP="008A396E">
      <w:pPr>
        <w:pStyle w:val="1"/>
        <w:ind w:firstLineChars="1000" w:firstLine="3614"/>
        <w:rPr>
          <w:sz w:val="36"/>
          <w:szCs w:val="20"/>
        </w:rPr>
      </w:pPr>
      <w:r>
        <w:rPr>
          <w:rFonts w:hint="eastAsia"/>
          <w:sz w:val="36"/>
          <w:szCs w:val="20"/>
        </w:rPr>
        <w:t>服务要求</w:t>
      </w:r>
    </w:p>
    <w:p w:rsidR="00EB3D53" w:rsidRDefault="00EB3D53" w:rsidP="00EB3D53">
      <w:pPr>
        <w:spacing w:line="360" w:lineRule="auto"/>
        <w:ind w:firstLineChars="200" w:firstLine="560"/>
        <w:rPr>
          <w:rFonts w:ascii="宋体" w:hAnsi="宋体"/>
          <w:sz w:val="28"/>
          <w:szCs w:val="28"/>
        </w:rPr>
      </w:pPr>
      <w:r>
        <w:rPr>
          <w:rFonts w:ascii="宋体" w:hAnsi="宋体" w:hint="eastAsia"/>
          <w:sz w:val="28"/>
          <w:szCs w:val="28"/>
        </w:rPr>
        <w:t>一、项目概况</w:t>
      </w:r>
    </w:p>
    <w:p w:rsidR="00EB3D53" w:rsidRDefault="00EB3D53" w:rsidP="00EB3D53">
      <w:pPr>
        <w:ind w:firstLineChars="200" w:firstLine="480"/>
        <w:jc w:val="left"/>
        <w:rPr>
          <w:rFonts w:ascii="宋体" w:hAnsi="宋体" w:hint="eastAsia"/>
          <w:sz w:val="24"/>
          <w:szCs w:val="24"/>
        </w:rPr>
      </w:pPr>
      <w:r>
        <w:rPr>
          <w:rFonts w:ascii="宋体" w:hAnsi="宋体" w:hint="eastAsia"/>
          <w:sz w:val="24"/>
          <w:szCs w:val="24"/>
        </w:rPr>
        <w:t>1、彭山区人民医院（眉山市第三人民医院）智能化安防系统设施设备维护保养服务采购项目。</w:t>
      </w:r>
    </w:p>
    <w:p w:rsidR="00EB3D53" w:rsidRDefault="00EB3D53" w:rsidP="00EB3D53">
      <w:pPr>
        <w:spacing w:line="360" w:lineRule="auto"/>
        <w:ind w:firstLineChars="200" w:firstLine="480"/>
        <w:rPr>
          <w:rFonts w:ascii="宋体" w:hAnsi="宋体" w:hint="eastAsia"/>
          <w:sz w:val="24"/>
          <w:szCs w:val="24"/>
        </w:rPr>
      </w:pPr>
      <w:r>
        <w:rPr>
          <w:rFonts w:ascii="宋体" w:hAnsi="宋体" w:hint="eastAsia"/>
          <w:sz w:val="24"/>
          <w:szCs w:val="24"/>
        </w:rPr>
        <w:t>2、采购预算：3.98万元</w:t>
      </w:r>
    </w:p>
    <w:p w:rsidR="00EB3D53" w:rsidRDefault="00EB3D53" w:rsidP="00EB3D53">
      <w:pPr>
        <w:spacing w:line="360" w:lineRule="auto"/>
        <w:ind w:firstLineChars="200" w:firstLine="480"/>
        <w:rPr>
          <w:rFonts w:ascii="宋体" w:hAnsi="宋体" w:hint="eastAsia"/>
          <w:sz w:val="24"/>
          <w:szCs w:val="24"/>
        </w:rPr>
      </w:pPr>
      <w:r>
        <w:rPr>
          <w:rFonts w:ascii="宋体" w:hAnsi="宋体" w:hint="eastAsia"/>
          <w:sz w:val="24"/>
          <w:szCs w:val="24"/>
        </w:rPr>
        <w:t>★二、项目服务内容及要求</w:t>
      </w:r>
    </w:p>
    <w:p w:rsidR="00EB3D53" w:rsidRDefault="00EB3D53" w:rsidP="00EB3D53">
      <w:pPr>
        <w:numPr>
          <w:ilvl w:val="0"/>
          <w:numId w:val="1"/>
        </w:numPr>
        <w:spacing w:line="360" w:lineRule="auto"/>
        <w:ind w:firstLineChars="200" w:firstLine="480"/>
        <w:rPr>
          <w:rFonts w:ascii="宋体" w:hAnsi="宋体" w:hint="eastAsia"/>
          <w:sz w:val="24"/>
          <w:szCs w:val="24"/>
        </w:rPr>
      </w:pPr>
      <w:r>
        <w:rPr>
          <w:rFonts w:ascii="宋体" w:hAnsi="宋体" w:hint="eastAsia"/>
          <w:sz w:val="24"/>
          <w:szCs w:val="24"/>
        </w:rPr>
        <w:t>维保范围</w:t>
      </w:r>
    </w:p>
    <w:tbl>
      <w:tblPr>
        <w:tblW w:w="9540" w:type="dxa"/>
        <w:tblInd w:w="-222" w:type="dxa"/>
        <w:tblLayout w:type="fixed"/>
        <w:tblCellMar>
          <w:top w:w="15" w:type="dxa"/>
          <w:left w:w="15" w:type="dxa"/>
          <w:bottom w:w="15" w:type="dxa"/>
          <w:right w:w="15" w:type="dxa"/>
        </w:tblCellMar>
        <w:tblLook w:val="04A0"/>
      </w:tblPr>
      <w:tblGrid>
        <w:gridCol w:w="854"/>
        <w:gridCol w:w="2521"/>
        <w:gridCol w:w="915"/>
        <w:gridCol w:w="825"/>
        <w:gridCol w:w="4425"/>
      </w:tblGrid>
      <w:tr w:rsidR="00EB3D53" w:rsidTr="00EB3D53">
        <w:trPr>
          <w:trHeight w:val="694"/>
        </w:trPr>
        <w:tc>
          <w:tcPr>
            <w:tcW w:w="854" w:type="dxa"/>
            <w:tcBorders>
              <w:top w:val="single" w:sz="4" w:space="0" w:color="000000"/>
              <w:left w:val="single" w:sz="4" w:space="0" w:color="000000"/>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t>序号</w:t>
            </w:r>
          </w:p>
        </w:tc>
        <w:tc>
          <w:tcPr>
            <w:tcW w:w="2521"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t>系统名称</w:t>
            </w:r>
          </w:p>
        </w:tc>
        <w:tc>
          <w:tcPr>
            <w:tcW w:w="91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t>单位</w:t>
            </w:r>
          </w:p>
        </w:tc>
        <w:tc>
          <w:tcPr>
            <w:tcW w:w="8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kern w:val="0"/>
                <w:szCs w:val="21"/>
              </w:rPr>
            </w:pPr>
            <w:r>
              <w:rPr>
                <w:rFonts w:ascii="宋体" w:hAnsi="宋体" w:hint="eastAsia"/>
                <w:bCs/>
                <w:color w:val="000000"/>
                <w:kern w:val="0"/>
              </w:rPr>
              <w:t>数量</w:t>
            </w:r>
          </w:p>
        </w:tc>
        <w:tc>
          <w:tcPr>
            <w:tcW w:w="44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kern w:val="0"/>
                <w:szCs w:val="21"/>
              </w:rPr>
            </w:pPr>
            <w:r>
              <w:rPr>
                <w:rFonts w:ascii="宋体" w:hAnsi="宋体" w:hint="eastAsia"/>
                <w:bCs/>
                <w:color w:val="000000"/>
                <w:kern w:val="0"/>
              </w:rPr>
              <w:t>备注</w:t>
            </w:r>
          </w:p>
        </w:tc>
      </w:tr>
      <w:tr w:rsidR="00EB3D53" w:rsidTr="00EB3D53">
        <w:trPr>
          <w:trHeight w:val="769"/>
        </w:trPr>
        <w:tc>
          <w:tcPr>
            <w:tcW w:w="854" w:type="dxa"/>
            <w:tcBorders>
              <w:top w:val="single" w:sz="4" w:space="0" w:color="000000"/>
              <w:left w:val="single" w:sz="4" w:space="0" w:color="000000"/>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t>1</w:t>
            </w:r>
          </w:p>
        </w:tc>
        <w:tc>
          <w:tcPr>
            <w:tcW w:w="2521"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监控系统维护保养服务</w:t>
            </w:r>
          </w:p>
        </w:tc>
        <w:tc>
          <w:tcPr>
            <w:tcW w:w="91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摄像机480只、存储主机12台、综合管理平台服务器4台、液晶拼接屏9台、管理电脑2台、大屏解码器1台</w:t>
            </w:r>
          </w:p>
        </w:tc>
      </w:tr>
      <w:tr w:rsidR="00EB3D53" w:rsidTr="00EB3D53">
        <w:trPr>
          <w:trHeight w:val="618"/>
        </w:trPr>
        <w:tc>
          <w:tcPr>
            <w:tcW w:w="854" w:type="dxa"/>
            <w:tcBorders>
              <w:top w:val="single" w:sz="4" w:space="0" w:color="000000"/>
              <w:left w:val="single" w:sz="4" w:space="0" w:color="000000"/>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kern w:val="0"/>
                <w:szCs w:val="21"/>
              </w:rPr>
            </w:pPr>
            <w:r>
              <w:rPr>
                <w:rFonts w:ascii="宋体" w:hAnsi="宋体" w:hint="eastAsia"/>
                <w:bCs/>
                <w:color w:val="000000"/>
                <w:kern w:val="0"/>
              </w:rPr>
              <w:t>2</w:t>
            </w:r>
          </w:p>
        </w:tc>
        <w:tc>
          <w:tcPr>
            <w:tcW w:w="2521"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一键紧急报警系统维护保养服务</w:t>
            </w:r>
          </w:p>
        </w:tc>
        <w:tc>
          <w:tcPr>
            <w:tcW w:w="91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24套（护士站、咨询接待台、急诊科医生办公室）</w:t>
            </w:r>
          </w:p>
        </w:tc>
      </w:tr>
      <w:tr w:rsidR="00EB3D53" w:rsidTr="00EB3D53">
        <w:trPr>
          <w:trHeight w:val="618"/>
        </w:trPr>
        <w:tc>
          <w:tcPr>
            <w:tcW w:w="854" w:type="dxa"/>
            <w:tcBorders>
              <w:top w:val="single" w:sz="4" w:space="0" w:color="000000"/>
              <w:left w:val="single" w:sz="4" w:space="0" w:color="000000"/>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t>3</w:t>
            </w:r>
          </w:p>
        </w:tc>
        <w:tc>
          <w:tcPr>
            <w:tcW w:w="2521"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门禁系统维护保养服务</w:t>
            </w:r>
          </w:p>
        </w:tc>
        <w:tc>
          <w:tcPr>
            <w:tcW w:w="91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19套（门诊楼、第一住院楼、第二住院楼）</w:t>
            </w:r>
          </w:p>
        </w:tc>
      </w:tr>
      <w:tr w:rsidR="00EB3D53" w:rsidTr="00EB3D53">
        <w:trPr>
          <w:trHeight w:val="816"/>
        </w:trPr>
        <w:tc>
          <w:tcPr>
            <w:tcW w:w="854" w:type="dxa"/>
            <w:tcBorders>
              <w:top w:val="single" w:sz="4" w:space="0" w:color="000000"/>
              <w:left w:val="single" w:sz="4" w:space="0" w:color="000000"/>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lastRenderedPageBreak/>
              <w:t>4</w:t>
            </w:r>
          </w:p>
        </w:tc>
        <w:tc>
          <w:tcPr>
            <w:tcW w:w="2521"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智能停车出入管理系统维护保养服务</w:t>
            </w:r>
          </w:p>
        </w:tc>
        <w:tc>
          <w:tcPr>
            <w:tcW w:w="91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车牌摄像机4台、管理电脑2台、道闸机4台、服务器1台（二进二出联网智能车辆进出管理系统）</w:t>
            </w:r>
          </w:p>
        </w:tc>
      </w:tr>
      <w:tr w:rsidR="00EB3D53" w:rsidTr="00EB3D53">
        <w:trPr>
          <w:trHeight w:val="841"/>
        </w:trPr>
        <w:tc>
          <w:tcPr>
            <w:tcW w:w="854" w:type="dxa"/>
            <w:tcBorders>
              <w:top w:val="single" w:sz="4" w:space="0" w:color="000000"/>
              <w:left w:val="single" w:sz="4" w:space="0" w:color="000000"/>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t>5</w:t>
            </w:r>
          </w:p>
        </w:tc>
        <w:tc>
          <w:tcPr>
            <w:tcW w:w="2521"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电梯可视化对讲系统维护保养服务</w:t>
            </w:r>
          </w:p>
        </w:tc>
        <w:tc>
          <w:tcPr>
            <w:tcW w:w="91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6套（门诊楼、第一住院楼、综合楼）</w:t>
            </w:r>
          </w:p>
        </w:tc>
      </w:tr>
      <w:tr w:rsidR="00EB3D53" w:rsidTr="00EB3D53">
        <w:trPr>
          <w:trHeight w:val="881"/>
        </w:trPr>
        <w:tc>
          <w:tcPr>
            <w:tcW w:w="854" w:type="dxa"/>
            <w:tcBorders>
              <w:top w:val="single" w:sz="4" w:space="0" w:color="000000"/>
              <w:left w:val="single" w:sz="4" w:space="0" w:color="000000"/>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000000"/>
                <w:szCs w:val="21"/>
              </w:rPr>
            </w:pPr>
            <w:r>
              <w:rPr>
                <w:rFonts w:ascii="宋体" w:hAnsi="宋体" w:hint="eastAsia"/>
                <w:bCs/>
                <w:color w:val="000000"/>
                <w:kern w:val="0"/>
              </w:rPr>
              <w:t>6</w:t>
            </w:r>
          </w:p>
        </w:tc>
        <w:tc>
          <w:tcPr>
            <w:tcW w:w="2521"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地下停车场剩余车位显示系统维护保养服务</w:t>
            </w:r>
          </w:p>
        </w:tc>
        <w:tc>
          <w:tcPr>
            <w:tcW w:w="91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hideMark/>
          </w:tcPr>
          <w:p w:rsidR="00EB3D53" w:rsidRDefault="00EB3D53">
            <w:pPr>
              <w:widowControl/>
              <w:jc w:val="center"/>
              <w:textAlignment w:val="center"/>
              <w:rPr>
                <w:rFonts w:ascii="宋体" w:eastAsia="宋体" w:hAnsi="宋体" w:cs="Calibri"/>
                <w:bCs/>
                <w:color w:val="1E1E1E"/>
                <w:szCs w:val="21"/>
              </w:rPr>
            </w:pPr>
            <w:r>
              <w:rPr>
                <w:rFonts w:ascii="宋体" w:hAnsi="宋体" w:hint="eastAsia"/>
                <w:bCs/>
                <w:color w:val="1E1E1E"/>
              </w:rPr>
              <w:t>2套（第一住院楼地下停车场、人防工程地下停车场）</w:t>
            </w:r>
          </w:p>
        </w:tc>
      </w:tr>
    </w:tbl>
    <w:p w:rsidR="00EB3D53" w:rsidRDefault="00EB3D53" w:rsidP="00EB3D53">
      <w:pPr>
        <w:autoSpaceDE w:val="0"/>
        <w:spacing w:line="360" w:lineRule="auto"/>
        <w:ind w:firstLineChars="200" w:firstLine="480"/>
        <w:rPr>
          <w:rFonts w:ascii="宋体" w:hAnsi="宋体" w:cs="Calibri" w:hint="eastAsia"/>
          <w:sz w:val="24"/>
          <w:szCs w:val="24"/>
        </w:rPr>
      </w:pPr>
      <w:r>
        <w:rPr>
          <w:rFonts w:ascii="宋体" w:hAnsi="宋体" w:hint="eastAsia"/>
          <w:sz w:val="24"/>
          <w:szCs w:val="24"/>
        </w:rPr>
        <w:t>2、维保方式：提供24小时救援服务，指定一名满足本次项目要求的持证技术工程师与采购人对接服务；接到故障通知后，故障处理时间在2小时内到达并处理；对采购人新进监控岗操作人员培训不低于2次；每1月一次例行巡检服务，每季度一次线路巡检，每半年对监控设备进行1次除尘和清理扫净监控设备显露的尘土，并且提交维护服务报告。</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3、维保设备包含但不限于采购文件已列出的安防系统维保内容，具体以实际情况为准。</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4、维保目标</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4.1维护监控系统硬件设备，确保所有设备正常、可靠、安全地运行。</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4.2维护监控系统软件功能，确保软件系统的可靠性、稳定性、安全性、数据完整性。</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5、维保服务内容包含线路及设备检查维护、前端摄像机维护、监控软件维护、硬盘录像机设备及其附属设备；具体维护内容如下：</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5.1视频信号线路、摄像机控制线路的检测、故障排除、隐患排查。</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5.2所有接口、线路接口的焊点的检测、水晶头的更换等。</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5.3监控系统前端摄像机的镜头清理、设备除尘、位置调整、设备维修及更换、故障排除等。</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5.4监控主机设备检测、设备除尘、系统维护、设备维护、系统扩容、故障排除等。</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5.5监控软件检测、软件升级、软件维护、数据备份、故障排除等。</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5.6检测确保摄像机图像清晰、无干扰；</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5.7检测确保主要出入口摄像机能清晰分辨出车、人特征；</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5.8检测确保系统时标与北京标准时间误差不超过60 秒；</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5.9检测确保安防综合管理平台监控图像流程、无丢帧；</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lastRenderedPageBreak/>
        <w:t>5.10检测确保安防综合管理平台能正常登陆，权限正确，能远程回放，能远程查看操作日志；</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5.11检测确保摄像机电源供电正常，电压正常；</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5.12对系统进行全部检测，排查故障及存在隐患，防范于未然；确保所有设备无尘；</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5.13系统数据备份状况；</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供应商需确保开展维保服务后，前端设备、系统控制功能、监视功能、显示功能、记录回放功能、报警联动功能、图像复核功能等工作正常，确保视频安防监控系统预留接口工作正常，确保系统时标与北京标准时间误差不超过60 秒。</w:t>
      </w:r>
    </w:p>
    <w:p w:rsidR="00EB3D53" w:rsidRDefault="00EB3D53" w:rsidP="00EB3D53">
      <w:pPr>
        <w:numPr>
          <w:ilvl w:val="0"/>
          <w:numId w:val="2"/>
        </w:numPr>
        <w:autoSpaceDE w:val="0"/>
        <w:spacing w:line="360" w:lineRule="auto"/>
        <w:ind w:firstLineChars="200" w:firstLine="480"/>
        <w:rPr>
          <w:rFonts w:ascii="宋体" w:hAnsi="宋体" w:hint="eastAsia"/>
          <w:sz w:val="24"/>
          <w:szCs w:val="24"/>
        </w:rPr>
      </w:pPr>
      <w:r>
        <w:rPr>
          <w:rFonts w:ascii="宋体" w:hAnsi="宋体" w:hint="eastAsia"/>
          <w:sz w:val="24"/>
          <w:szCs w:val="24"/>
        </w:rPr>
        <w:t>维保服务方式</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供应商需根据院区实际情况，固定1名满足本次项目要求的持证技术工程师对院区进行运维保养服务；</w:t>
      </w:r>
    </w:p>
    <w:p w:rsidR="00EB3D53" w:rsidRDefault="00EB3D53" w:rsidP="00EB3D53">
      <w:pPr>
        <w:numPr>
          <w:ilvl w:val="0"/>
          <w:numId w:val="3"/>
        </w:numPr>
        <w:autoSpaceDE w:val="0"/>
        <w:spacing w:line="360" w:lineRule="auto"/>
        <w:ind w:firstLineChars="200" w:firstLine="480"/>
        <w:rPr>
          <w:rFonts w:ascii="宋体" w:hAnsi="宋体" w:hint="eastAsia"/>
          <w:sz w:val="24"/>
          <w:szCs w:val="24"/>
        </w:rPr>
      </w:pPr>
      <w:r>
        <w:rPr>
          <w:rFonts w:ascii="宋体" w:hAnsi="宋体" w:hint="eastAsia"/>
          <w:sz w:val="24"/>
          <w:szCs w:val="24"/>
        </w:rPr>
        <w:t>巡检服务</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1.1.每月必须对院区监控系统进行1次巡检维护并做好文字记录统一归档；根据安防监控系统各部分设备的使用说明，每个季度检测其各项技术参数及配套传输线路问题，处理故障隐患，确保设备的各项功能良好，能够正常运行；每半年对监控设备进行1次除尘和清理扫净监控设备显露的尘土，确保清晰度。</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1.2. 对容易老化的安防监控部件每个季度进行一次全面检查，一旦发现老化现象应及时更换、维修。</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1.3. 对长时间工作的主要监控设备（NVR）每个季度定期维护一次，保障设备运转正常。</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1.4. 对安防监控系统设备的运行情况进行监控，及时发现并排除故障。</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1.5. 根据监控系统在使用过程中经常出现的异常情况，维保单位应及时向用户提出日常维护和日常使用建议。</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2）技术服务在维保期限内，监控系统所有设备（如监控主机、摄像机、解码器等）在确认设备无法修复后，供应商应将维修情况详细的告知采购人，征得采购人同意后方可更换，相关费用与采购人另行结算，更换后的损坏件应交由采购人查验。若需更换相关设备及配件，事先要与采购人部门负责人员沟通确认无异议后方可进行更换。采购人在使用过程中存在的操作问题，维保单位应指导用</w:t>
      </w:r>
      <w:r>
        <w:rPr>
          <w:rFonts w:ascii="宋体" w:hAnsi="宋体" w:hint="eastAsia"/>
          <w:sz w:val="24"/>
          <w:szCs w:val="24"/>
        </w:rPr>
        <w:lastRenderedPageBreak/>
        <w:t>户单位使用人员正确使用，并提出合理化建议。</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7、维保单位及人员配置要求</w:t>
      </w:r>
    </w:p>
    <w:p w:rsidR="00EB3D53" w:rsidRDefault="00EB3D53" w:rsidP="00EB3D53">
      <w:pPr>
        <w:autoSpaceDE w:val="0"/>
        <w:spacing w:line="360" w:lineRule="auto"/>
        <w:ind w:firstLineChars="200" w:firstLine="480"/>
        <w:rPr>
          <w:rFonts w:ascii="宋体" w:hAnsi="宋体" w:hint="eastAsia"/>
          <w:b/>
          <w:bCs/>
          <w:sz w:val="24"/>
          <w:szCs w:val="24"/>
        </w:rPr>
      </w:pPr>
      <w:r>
        <w:rPr>
          <w:rFonts w:ascii="宋体" w:hAnsi="宋体" w:hint="eastAsia"/>
          <w:sz w:val="24"/>
          <w:szCs w:val="24"/>
        </w:rPr>
        <w:t>1）维保单位：需具有行政主管部门颁发的“安全生产许可证”。</w:t>
      </w:r>
      <w:r>
        <w:rPr>
          <w:rFonts w:ascii="宋体" w:hAnsi="宋体" w:hint="eastAsia"/>
          <w:b/>
          <w:bCs/>
          <w:sz w:val="24"/>
          <w:szCs w:val="24"/>
        </w:rPr>
        <w:t>（提供证书复印件并加盖供应商公章）</w:t>
      </w:r>
    </w:p>
    <w:p w:rsidR="00EB3D53" w:rsidRDefault="00EB3D53" w:rsidP="00EB3D53">
      <w:pPr>
        <w:autoSpaceDE w:val="0"/>
        <w:spacing w:line="360" w:lineRule="auto"/>
        <w:ind w:firstLineChars="200" w:firstLine="480"/>
        <w:rPr>
          <w:rFonts w:ascii="宋体" w:hAnsi="宋体" w:hint="eastAsia"/>
          <w:b/>
          <w:bCs/>
          <w:sz w:val="24"/>
          <w:szCs w:val="24"/>
        </w:rPr>
      </w:pPr>
      <w:r>
        <w:rPr>
          <w:rFonts w:ascii="宋体" w:hAnsi="宋体" w:hint="eastAsia"/>
          <w:sz w:val="24"/>
          <w:szCs w:val="24"/>
        </w:rPr>
        <w:t>2）项目负责人1名：需具备“机电工程或市政公用工程或建筑工程”专业（二级建造师）及以上证书。</w:t>
      </w:r>
      <w:r>
        <w:rPr>
          <w:rFonts w:ascii="宋体" w:hAnsi="宋体" w:hint="eastAsia"/>
          <w:b/>
          <w:bCs/>
          <w:sz w:val="24"/>
          <w:szCs w:val="24"/>
        </w:rPr>
        <w:t>（提供证书复印件并加盖供应商公章）</w:t>
      </w:r>
    </w:p>
    <w:p w:rsidR="00EB3D53" w:rsidRDefault="00EB3D53" w:rsidP="00EB3D53">
      <w:pPr>
        <w:autoSpaceDE w:val="0"/>
        <w:spacing w:line="360" w:lineRule="auto"/>
        <w:ind w:firstLineChars="200" w:firstLine="480"/>
        <w:rPr>
          <w:rFonts w:ascii="宋体" w:hAnsi="宋体" w:hint="eastAsia"/>
          <w:b/>
          <w:bCs/>
          <w:sz w:val="24"/>
          <w:szCs w:val="24"/>
        </w:rPr>
      </w:pPr>
      <w:r>
        <w:rPr>
          <w:rFonts w:ascii="宋体" w:hAnsi="宋体" w:hint="eastAsia"/>
          <w:sz w:val="24"/>
          <w:szCs w:val="24"/>
        </w:rPr>
        <w:t>3）要求团队所持证件需包含有高处安装、维护、拆除作业证或机电工程工程师职称证或智能建筑弱电系统工程师证。（注：服务人员至少有一名持有以上任意证书）a.高处作业人员：具备中华人民共和国特种作业操作证的高处安装、维护、拆除作业证；b.机电安装工程工程师：具备有效期内的国家行政主管部门颁发的中级及以上工程师职称（机电安装工程）c.智能建筑弱电系统工程师：具备国家行政主管部门颁发的工程师证；</w:t>
      </w:r>
      <w:r>
        <w:rPr>
          <w:rFonts w:ascii="宋体" w:hAnsi="宋体" w:hint="eastAsia"/>
          <w:b/>
          <w:bCs/>
          <w:sz w:val="24"/>
          <w:szCs w:val="24"/>
        </w:rPr>
        <w:t>以上维保人员需提供在本单位的在职证明及证书复印件并加盖供应商公章。</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8、技术服务要求</w:t>
      </w:r>
    </w:p>
    <w:p w:rsidR="00EB3D53" w:rsidRDefault="00EB3D53" w:rsidP="00EB3D53">
      <w:pPr>
        <w:numPr>
          <w:ilvl w:val="0"/>
          <w:numId w:val="4"/>
        </w:numPr>
        <w:autoSpaceDE w:val="0"/>
        <w:spacing w:line="360" w:lineRule="auto"/>
        <w:ind w:firstLineChars="200" w:firstLine="480"/>
        <w:rPr>
          <w:rFonts w:ascii="宋体" w:hAnsi="宋体" w:hint="eastAsia"/>
          <w:sz w:val="24"/>
          <w:szCs w:val="24"/>
        </w:rPr>
      </w:pPr>
      <w:r>
        <w:rPr>
          <w:rFonts w:ascii="宋体" w:hAnsi="宋体" w:hint="eastAsia"/>
          <w:sz w:val="24"/>
          <w:szCs w:val="24"/>
        </w:rPr>
        <w:t>维保单位保证所有的产品能够无缝接入现有安防综合管理平台，并提供书面承诺。</w:t>
      </w:r>
    </w:p>
    <w:p w:rsidR="00EB3D53" w:rsidRDefault="00EB3D53" w:rsidP="00EB3D53">
      <w:pPr>
        <w:numPr>
          <w:ilvl w:val="0"/>
          <w:numId w:val="4"/>
        </w:numPr>
        <w:autoSpaceDE w:val="0"/>
        <w:spacing w:line="360" w:lineRule="auto"/>
        <w:ind w:firstLineChars="200" w:firstLine="480"/>
        <w:rPr>
          <w:rFonts w:ascii="宋体" w:hAnsi="宋体" w:hint="eastAsia"/>
          <w:sz w:val="24"/>
          <w:szCs w:val="24"/>
        </w:rPr>
      </w:pPr>
      <w:r>
        <w:rPr>
          <w:rFonts w:ascii="宋体" w:hAnsi="宋体" w:hint="eastAsia"/>
          <w:sz w:val="24"/>
          <w:szCs w:val="24"/>
        </w:rPr>
        <w:t>维保期内1名满足本次项目要求的持证技术工程师，法定工作日技术工程师接到报修电话后按规定的响应时间内必须赶到现场处理故障。</w:t>
      </w:r>
    </w:p>
    <w:p w:rsidR="00EB3D53" w:rsidRDefault="00EB3D53" w:rsidP="00EB3D53">
      <w:pPr>
        <w:pStyle w:val="a7"/>
        <w:autoSpaceDE w:val="0"/>
        <w:spacing w:line="360" w:lineRule="auto"/>
        <w:ind w:firstLineChars="200" w:firstLine="482"/>
        <w:rPr>
          <w:rFonts w:ascii="宋体" w:hAnsi="宋体" w:hint="eastAsia"/>
          <w:sz w:val="24"/>
        </w:rPr>
      </w:pPr>
      <w:r>
        <w:rPr>
          <w:rFonts w:ascii="宋体" w:hAnsi="宋体" w:hint="eastAsia"/>
          <w:sz w:val="24"/>
        </w:rPr>
        <w:t>全年提供 24 小时电话支持服务，技术工程师需按规定的响应时间赶到现场。</w:t>
      </w:r>
    </w:p>
    <w:p w:rsidR="00EB3D53" w:rsidRDefault="00EB3D53" w:rsidP="00EB3D53">
      <w:pPr>
        <w:pStyle w:val="a7"/>
        <w:autoSpaceDE w:val="0"/>
        <w:spacing w:line="360" w:lineRule="auto"/>
        <w:ind w:firstLineChars="200" w:firstLine="482"/>
        <w:rPr>
          <w:rFonts w:ascii="宋体" w:hAnsi="宋体" w:hint="eastAsia"/>
          <w:sz w:val="24"/>
        </w:rPr>
      </w:pPr>
      <w:r>
        <w:rPr>
          <w:rFonts w:ascii="宋体" w:hAnsi="宋体" w:hint="eastAsia"/>
          <w:sz w:val="24"/>
        </w:rPr>
        <w:t>2.1.故障响应：在接到电话维修通知后，专业技术人员2小时内到达故障现场；紧急情况下，1小时内到达现场。</w:t>
      </w:r>
    </w:p>
    <w:p w:rsidR="00EB3D53" w:rsidRDefault="00EB3D53" w:rsidP="00EB3D53">
      <w:pPr>
        <w:pStyle w:val="a7"/>
        <w:autoSpaceDE w:val="0"/>
        <w:spacing w:line="360" w:lineRule="auto"/>
        <w:ind w:firstLineChars="200" w:firstLine="482"/>
        <w:rPr>
          <w:rFonts w:ascii="宋体" w:hAnsi="宋体" w:hint="eastAsia"/>
          <w:sz w:val="24"/>
        </w:rPr>
      </w:pPr>
      <w:r>
        <w:rPr>
          <w:rFonts w:ascii="宋体" w:hAnsi="宋体" w:hint="eastAsia"/>
          <w:sz w:val="24"/>
        </w:rPr>
        <w:t>2.2.故障修复：前端设备4小时内修复，无法立即修复的需告知相关职能科室并根据情况需要及时提供替换设备使用。</w:t>
      </w:r>
    </w:p>
    <w:p w:rsidR="00EB3D53" w:rsidRDefault="00EB3D53" w:rsidP="00EB3D53">
      <w:pPr>
        <w:autoSpaceDE w:val="0"/>
        <w:spacing w:line="360" w:lineRule="auto"/>
        <w:ind w:firstLineChars="200" w:firstLine="480"/>
        <w:rPr>
          <w:rFonts w:ascii="宋体" w:hAnsi="宋体" w:hint="eastAsia"/>
          <w:sz w:val="24"/>
          <w:szCs w:val="24"/>
        </w:rPr>
      </w:pPr>
      <w:r>
        <w:rPr>
          <w:rFonts w:ascii="宋体" w:hAnsi="宋体" w:hint="eastAsia"/>
          <w:sz w:val="24"/>
          <w:szCs w:val="24"/>
        </w:rPr>
        <w:t>2.3.根据巡检维保情况，出具报告。</w:t>
      </w: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lastRenderedPageBreak/>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lastRenderedPageBreak/>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EB3D53">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EB3D53">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562"/>
        <w:jc w:val="center"/>
        <w:rPr>
          <w:rFonts w:ascii="Calibri" w:eastAsia="宋体" w:hAnsi="Calibri" w:cs="Times New Roman"/>
          <w:b/>
          <w:sz w:val="28"/>
        </w:rPr>
      </w:pPr>
      <w:r>
        <w:rPr>
          <w:rFonts w:ascii="Calibri" w:eastAsia="宋体" w:hAnsi="Calibri" w:cs="Times New Roman" w:hint="eastAsia"/>
          <w:b/>
          <w:sz w:val="28"/>
        </w:rPr>
        <w:t>人员配置（格式自拟）</w:t>
      </w:r>
    </w:p>
    <w:p w:rsidR="008A396E" w:rsidRDefault="008A396E" w:rsidP="008A396E"/>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3EC" w:rsidRDefault="001823EC" w:rsidP="008A396E">
      <w:r>
        <w:separator/>
      </w:r>
    </w:p>
  </w:endnote>
  <w:endnote w:type="continuationSeparator" w:id="1">
    <w:p w:rsidR="001823EC" w:rsidRDefault="001823EC"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3EC" w:rsidRDefault="001823EC" w:rsidP="008A396E">
      <w:r>
        <w:separator/>
      </w:r>
    </w:p>
  </w:footnote>
  <w:footnote w:type="continuationSeparator" w:id="1">
    <w:p w:rsidR="001823EC" w:rsidRDefault="001823EC"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142702"/>
    <w:rsid w:val="001437C9"/>
    <w:rsid w:val="001823EC"/>
    <w:rsid w:val="001B3910"/>
    <w:rsid w:val="00380236"/>
    <w:rsid w:val="004324F2"/>
    <w:rsid w:val="0044786D"/>
    <w:rsid w:val="00521E75"/>
    <w:rsid w:val="00630842"/>
    <w:rsid w:val="00645F88"/>
    <w:rsid w:val="006C43F9"/>
    <w:rsid w:val="007A2219"/>
    <w:rsid w:val="007B4B6A"/>
    <w:rsid w:val="007C46E4"/>
    <w:rsid w:val="008A396E"/>
    <w:rsid w:val="00904ECD"/>
    <w:rsid w:val="00967730"/>
    <w:rsid w:val="009A79CF"/>
    <w:rsid w:val="009E7BA2"/>
    <w:rsid w:val="00A25474"/>
    <w:rsid w:val="00A82B06"/>
    <w:rsid w:val="00AA2BD2"/>
    <w:rsid w:val="00B73883"/>
    <w:rsid w:val="00B75889"/>
    <w:rsid w:val="00B80A69"/>
    <w:rsid w:val="00B965B0"/>
    <w:rsid w:val="00C767C1"/>
    <w:rsid w:val="00CB0FC0"/>
    <w:rsid w:val="00D016BB"/>
    <w:rsid w:val="00E70FC0"/>
    <w:rsid w:val="00EB3D53"/>
    <w:rsid w:val="00EF387F"/>
    <w:rsid w:val="00FC5B7C"/>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810</Words>
  <Characters>4622</Characters>
  <Application>Microsoft Office Word</Application>
  <DocSecurity>0</DocSecurity>
  <Lines>38</Lines>
  <Paragraphs>10</Paragraphs>
  <ScaleCrop>false</ScaleCrop>
  <Company>P R C</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2023-06-09T02:24:00Z</dcterms:created>
  <dcterms:modified xsi:type="dcterms:W3CDTF">2024-03-27T02:51:00Z</dcterms:modified>
</cp:coreProperties>
</file>