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A9" w:rsidRDefault="0044184B">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D330A9" w:rsidRDefault="00D44D57">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医院</w:t>
      </w:r>
      <w:r w:rsidRPr="00D44D57">
        <w:rPr>
          <w:rFonts w:asciiTheme="minorEastAsia" w:hAnsiTheme="minorEastAsia" w:cs="宋体" w:hint="eastAsia"/>
          <w:b/>
          <w:bCs/>
          <w:color w:val="464646"/>
          <w:kern w:val="36"/>
          <w:sz w:val="36"/>
          <w:szCs w:val="36"/>
        </w:rPr>
        <w:t>放射设备年检项目</w:t>
      </w:r>
      <w:r>
        <w:rPr>
          <w:rFonts w:asciiTheme="minorEastAsia" w:hAnsiTheme="minorEastAsia" w:cs="宋体" w:hint="eastAsia"/>
          <w:b/>
          <w:bCs/>
          <w:color w:val="464646"/>
          <w:kern w:val="36"/>
          <w:sz w:val="36"/>
          <w:szCs w:val="36"/>
        </w:rPr>
        <w:t>询价</w:t>
      </w:r>
      <w:r w:rsidR="0044184B">
        <w:rPr>
          <w:rFonts w:asciiTheme="minorEastAsia" w:hAnsiTheme="minorEastAsia" w:cs="宋体" w:hint="eastAsia"/>
          <w:b/>
          <w:bCs/>
          <w:color w:val="464646"/>
          <w:kern w:val="36"/>
          <w:sz w:val="36"/>
          <w:szCs w:val="36"/>
        </w:rPr>
        <w:t>公告</w:t>
      </w:r>
    </w:p>
    <w:p w:rsidR="00D330A9" w:rsidRDefault="00D330A9">
      <w:pPr>
        <w:spacing w:line="440" w:lineRule="exact"/>
        <w:ind w:firstLineChars="200" w:firstLine="560"/>
        <w:rPr>
          <w:rFonts w:asciiTheme="minorEastAsia" w:hAnsiTheme="minorEastAsia"/>
          <w:sz w:val="28"/>
          <w:szCs w:val="28"/>
        </w:rPr>
      </w:pPr>
    </w:p>
    <w:p w:rsidR="00D330A9" w:rsidRDefault="0044184B">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眉山市彭山区人民医院拟对</w:t>
      </w:r>
      <w:r w:rsidR="00D44D57" w:rsidRPr="00D44D57">
        <w:rPr>
          <w:rFonts w:hint="eastAsia"/>
          <w:b/>
          <w:sz w:val="28"/>
          <w:szCs w:val="28"/>
        </w:rPr>
        <w:t>医院放射设备年检项目</w:t>
      </w:r>
      <w:r>
        <w:rPr>
          <w:rFonts w:asciiTheme="minorEastAsia" w:hAnsiTheme="minorEastAsia" w:hint="eastAsia"/>
          <w:sz w:val="28"/>
          <w:szCs w:val="28"/>
        </w:rPr>
        <w:t>进行公开</w:t>
      </w:r>
      <w:r w:rsidR="00D44D57">
        <w:rPr>
          <w:rFonts w:asciiTheme="minorEastAsia" w:hAnsiTheme="minorEastAsia" w:hint="eastAsia"/>
          <w:sz w:val="28"/>
          <w:szCs w:val="28"/>
        </w:rPr>
        <w:t>询价</w:t>
      </w:r>
      <w:r>
        <w:rPr>
          <w:rFonts w:asciiTheme="minorEastAsia" w:hAnsiTheme="minorEastAsia" w:hint="eastAsia"/>
          <w:sz w:val="28"/>
          <w:szCs w:val="28"/>
        </w:rPr>
        <w:t>，兹邀请符合本次招标要求的供应商参加投标。</w:t>
      </w:r>
    </w:p>
    <w:p w:rsidR="00D330A9" w:rsidRDefault="0044184B">
      <w:pPr>
        <w:pStyle w:val="a6"/>
        <w:shd w:val="clear" w:color="auto" w:fill="FFFFFF"/>
        <w:spacing w:before="0" w:beforeAutospacing="0" w:after="0" w:afterAutospacing="0" w:line="420" w:lineRule="atLeast"/>
        <w:ind w:firstLine="480"/>
        <w:rPr>
          <w:b/>
          <w:sz w:val="28"/>
          <w:szCs w:val="28"/>
        </w:rPr>
      </w:pPr>
      <w:r>
        <w:rPr>
          <w:rFonts w:ascii="Segoe UI" w:hAnsi="Segoe UI" w:cs="Segoe UI"/>
          <w:color w:val="333333"/>
          <w:sz w:val="28"/>
          <w:szCs w:val="28"/>
        </w:rPr>
        <w:t>一、</w:t>
      </w:r>
      <w:r>
        <w:rPr>
          <w:rFonts w:ascii="Segoe UI" w:hAnsi="Segoe UI" w:cs="Segoe UI" w:hint="eastAsia"/>
          <w:color w:val="333333"/>
          <w:sz w:val="28"/>
          <w:szCs w:val="28"/>
        </w:rPr>
        <w:t>招标</w:t>
      </w:r>
      <w:r>
        <w:rPr>
          <w:rFonts w:ascii="Segoe UI" w:hAnsi="Segoe UI" w:cs="Segoe UI"/>
          <w:color w:val="333333"/>
          <w:sz w:val="28"/>
          <w:szCs w:val="28"/>
        </w:rPr>
        <w:t>项目：</w:t>
      </w:r>
      <w:r w:rsidR="00D44D57" w:rsidRPr="00D44D57">
        <w:rPr>
          <w:rFonts w:hint="eastAsia"/>
          <w:b/>
          <w:sz w:val="28"/>
          <w:szCs w:val="28"/>
        </w:rPr>
        <w:t>医院放射设备年检项目</w:t>
      </w:r>
    </w:p>
    <w:p w:rsidR="00D330A9" w:rsidRDefault="0044184B">
      <w:pPr>
        <w:pStyle w:val="a6"/>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Pr>
          <w:rFonts w:hint="eastAsia"/>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sidR="00D25F38">
        <w:rPr>
          <w:rFonts w:asciiTheme="minorEastAsia" w:hAnsiTheme="minorEastAsia" w:hint="eastAsia"/>
          <w:sz w:val="28"/>
          <w:szCs w:val="28"/>
        </w:rPr>
        <w:t>2024</w:t>
      </w:r>
      <w:r>
        <w:rPr>
          <w:rFonts w:asciiTheme="minorEastAsia" w:hAnsiTheme="minorEastAsia"/>
          <w:sz w:val="28"/>
          <w:szCs w:val="28"/>
        </w:rPr>
        <w:t>-</w:t>
      </w:r>
      <w:r w:rsidR="00D44D57">
        <w:rPr>
          <w:rFonts w:asciiTheme="minorEastAsia" w:hAnsiTheme="minorEastAsia" w:hint="eastAsia"/>
          <w:sz w:val="28"/>
          <w:szCs w:val="28"/>
        </w:rPr>
        <w:t>11</w:t>
      </w:r>
      <w:r>
        <w:rPr>
          <w:rFonts w:asciiTheme="minorEastAsia" w:hAnsiTheme="minorEastAsia" w:hint="eastAsia"/>
          <w:sz w:val="28"/>
          <w:szCs w:val="28"/>
        </w:rPr>
        <w:t>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二、</w:t>
      </w:r>
      <w:r>
        <w:rPr>
          <w:rFonts w:ascii="Segoe UI" w:hAnsi="Segoe UI" w:cs="Segoe UI" w:hint="eastAsia"/>
          <w:color w:val="333333"/>
          <w:sz w:val="28"/>
          <w:szCs w:val="28"/>
        </w:rPr>
        <w:t>项目地点</w:t>
      </w:r>
      <w:r>
        <w:rPr>
          <w:rFonts w:ascii="Segoe UI" w:hAnsi="Segoe UI" w:cs="Segoe UI"/>
          <w:color w:val="333333"/>
          <w:sz w:val="28"/>
          <w:szCs w:val="28"/>
        </w:rPr>
        <w:t>：</w:t>
      </w:r>
      <w:r>
        <w:rPr>
          <w:rFonts w:ascii="Segoe UI" w:hAnsi="Segoe UI" w:cs="Segoe UI" w:hint="eastAsia"/>
          <w:color w:val="333333"/>
          <w:sz w:val="28"/>
          <w:szCs w:val="28"/>
        </w:rPr>
        <w:t>眉山市彭山区人民医院</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三、</w:t>
      </w:r>
      <w:r>
        <w:rPr>
          <w:rFonts w:ascii="Segoe UI" w:hAnsi="Segoe UI" w:cs="Segoe UI" w:hint="eastAsia"/>
          <w:color w:val="333333"/>
          <w:sz w:val="28"/>
          <w:szCs w:val="28"/>
        </w:rPr>
        <w:t>招标形</w:t>
      </w:r>
      <w:r>
        <w:rPr>
          <w:rFonts w:ascii="Segoe UI" w:hAnsi="Segoe UI" w:cs="Segoe UI"/>
          <w:color w:val="333333"/>
          <w:sz w:val="28"/>
          <w:szCs w:val="28"/>
        </w:rPr>
        <w:t>式：院内</w:t>
      </w:r>
      <w:r>
        <w:rPr>
          <w:rFonts w:ascii="Segoe UI" w:hAnsi="Segoe UI" w:cs="Segoe UI" w:hint="eastAsia"/>
          <w:color w:val="333333"/>
          <w:sz w:val="28"/>
          <w:szCs w:val="28"/>
        </w:rPr>
        <w:t>自行</w:t>
      </w:r>
      <w:r>
        <w:rPr>
          <w:rFonts w:ascii="Segoe UI" w:hAnsi="Segoe UI" w:cs="Segoe UI"/>
          <w:color w:val="333333"/>
          <w:sz w:val="28"/>
          <w:szCs w:val="28"/>
        </w:rPr>
        <w:t>招标</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四、</w:t>
      </w:r>
      <w:r>
        <w:rPr>
          <w:rFonts w:ascii="Segoe UI" w:hAnsi="Segoe UI" w:cs="Segoe UI" w:hint="eastAsia"/>
          <w:color w:val="333333"/>
          <w:sz w:val="28"/>
          <w:szCs w:val="28"/>
        </w:rPr>
        <w:t>招标方式</w:t>
      </w:r>
      <w:r>
        <w:rPr>
          <w:rFonts w:ascii="Segoe UI" w:hAnsi="Segoe UI" w:cs="Segoe UI"/>
          <w:color w:val="333333"/>
          <w:sz w:val="28"/>
          <w:szCs w:val="28"/>
        </w:rPr>
        <w:t>：</w:t>
      </w:r>
      <w:r w:rsidR="00D44D57">
        <w:rPr>
          <w:rFonts w:ascii="Segoe UI" w:hAnsi="Segoe UI" w:cs="Segoe UI" w:hint="eastAsia"/>
          <w:b/>
          <w:color w:val="333333"/>
          <w:sz w:val="28"/>
          <w:szCs w:val="28"/>
        </w:rPr>
        <w:t>询价</w:t>
      </w:r>
      <w:r w:rsidRPr="00A515C6">
        <w:rPr>
          <w:rFonts w:ascii="Segoe UI" w:hAnsi="Segoe UI" w:cs="Segoe UI" w:hint="eastAsia"/>
          <w:b/>
          <w:color w:val="333333"/>
          <w:sz w:val="28"/>
          <w:szCs w:val="28"/>
        </w:rPr>
        <w:t>（</w:t>
      </w:r>
      <w:r w:rsidR="00D44D57">
        <w:rPr>
          <w:rFonts w:ascii="Segoe UI" w:hAnsi="Segoe UI" w:cs="Segoe UI" w:hint="eastAsia"/>
          <w:b/>
          <w:color w:val="333333"/>
          <w:sz w:val="28"/>
          <w:szCs w:val="28"/>
        </w:rPr>
        <w:t>一</w:t>
      </w:r>
      <w:r w:rsidRPr="00A515C6">
        <w:rPr>
          <w:rFonts w:ascii="Segoe UI" w:hAnsi="Segoe UI" w:cs="Segoe UI" w:hint="eastAsia"/>
          <w:b/>
          <w:color w:val="333333"/>
          <w:sz w:val="28"/>
          <w:szCs w:val="28"/>
        </w:rPr>
        <w:t>次报价）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五、资金来源：自筹</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六、项目</w:t>
      </w:r>
      <w:r>
        <w:rPr>
          <w:rFonts w:ascii="Segoe UI" w:hAnsi="Segoe UI" w:cs="Segoe UI" w:hint="eastAsia"/>
          <w:color w:val="333333"/>
          <w:sz w:val="28"/>
          <w:szCs w:val="28"/>
        </w:rPr>
        <w:t>最高限价</w:t>
      </w:r>
      <w:r>
        <w:rPr>
          <w:rFonts w:ascii="Segoe UI" w:hAnsi="Segoe UI" w:cs="Segoe UI"/>
          <w:color w:val="333333"/>
          <w:sz w:val="28"/>
          <w:szCs w:val="28"/>
        </w:rPr>
        <w:t>：</w:t>
      </w:r>
      <w:r w:rsidR="00D836EF">
        <w:rPr>
          <w:rFonts w:ascii="Segoe UI" w:hAnsi="Segoe UI" w:cs="Segoe UI" w:hint="eastAsia"/>
          <w:color w:val="333333"/>
          <w:sz w:val="28"/>
          <w:szCs w:val="28"/>
        </w:rPr>
        <w:t>21600</w:t>
      </w:r>
      <w:r>
        <w:rPr>
          <w:rFonts w:ascii="Segoe UI" w:hAnsi="Segoe UI" w:cs="Segoe UI" w:hint="eastAsia"/>
          <w:color w:val="333333"/>
          <w:sz w:val="28"/>
          <w:szCs w:val="28"/>
        </w:rPr>
        <w:t>元，</w:t>
      </w:r>
    </w:p>
    <w:p w:rsidR="00D44D57" w:rsidRDefault="0044184B" w:rsidP="00D44D57">
      <w:pPr>
        <w:pStyle w:val="a6"/>
        <w:shd w:val="clear" w:color="auto" w:fill="FFFFFF"/>
        <w:spacing w:before="0" w:beforeAutospacing="0" w:after="0" w:afterAutospacing="0" w:line="360" w:lineRule="auto"/>
        <w:ind w:firstLine="482"/>
        <w:rPr>
          <w:rFonts w:ascii="Segoe UI" w:hAnsi="Segoe UI" w:cs="Segoe UI" w:hint="eastAsia"/>
          <w:color w:val="333333"/>
          <w:sz w:val="28"/>
          <w:szCs w:val="28"/>
        </w:rPr>
      </w:pPr>
      <w:r>
        <w:rPr>
          <w:rFonts w:ascii="Segoe UI" w:hAnsi="Segoe UI" w:cs="Segoe UI"/>
          <w:color w:val="333333"/>
          <w:sz w:val="28"/>
          <w:szCs w:val="28"/>
        </w:rPr>
        <w:t>七、</w:t>
      </w:r>
      <w:r>
        <w:rPr>
          <w:rFonts w:ascii="Segoe UI" w:hAnsi="Segoe UI" w:cs="Segoe UI" w:hint="eastAsia"/>
          <w:color w:val="333333"/>
          <w:sz w:val="28"/>
          <w:szCs w:val="28"/>
        </w:rPr>
        <w:t>项目内容</w:t>
      </w:r>
    </w:p>
    <w:p w:rsidR="00D44D57" w:rsidRDefault="00D44D57" w:rsidP="00D44D57">
      <w:pPr>
        <w:pStyle w:val="a6"/>
        <w:shd w:val="clear" w:color="auto" w:fill="FFFFFF"/>
        <w:spacing w:before="0" w:beforeAutospacing="0" w:after="0" w:afterAutospacing="0" w:line="360" w:lineRule="auto"/>
        <w:ind w:firstLine="482"/>
        <w:rPr>
          <w:rFonts w:ascii="Segoe UI" w:hAnsi="Segoe UI" w:cs="Segoe UI" w:hint="eastAsia"/>
          <w:color w:val="333333"/>
          <w:sz w:val="28"/>
          <w:szCs w:val="28"/>
        </w:rPr>
      </w:pPr>
      <w:r w:rsidRPr="00D44D57">
        <w:rPr>
          <w:rFonts w:asciiTheme="minorEastAsia" w:eastAsiaTheme="minorEastAsia" w:hAnsiTheme="minorEastAsia" w:cs="Segoe UI" w:hint="eastAsia"/>
          <w:color w:val="333333"/>
          <w:sz w:val="28"/>
          <w:szCs w:val="28"/>
        </w:rPr>
        <w:t>1.</w:t>
      </w:r>
      <w:r w:rsidR="0044184B" w:rsidRPr="00D44D57">
        <w:rPr>
          <w:rFonts w:asciiTheme="minorEastAsia" w:eastAsiaTheme="minorEastAsia" w:hAnsiTheme="minorEastAsia" w:cs="Segoe UI" w:hint="eastAsia"/>
          <w:color w:val="333333"/>
          <w:sz w:val="28"/>
          <w:szCs w:val="28"/>
        </w:rPr>
        <w:t>采购内容：</w:t>
      </w:r>
      <w:r>
        <w:rPr>
          <w:rFonts w:asciiTheme="minorEastAsia" w:eastAsiaTheme="minorEastAsia" w:hAnsiTheme="minorEastAsia" w:cs="Segoe UI" w:hint="eastAsia"/>
          <w:color w:val="333333"/>
          <w:sz w:val="28"/>
          <w:szCs w:val="28"/>
        </w:rPr>
        <w:t>9台放射设备年检。（</w:t>
      </w:r>
      <w:r w:rsidRPr="00D44D57">
        <w:rPr>
          <w:rFonts w:ascii="Segoe UI" w:hAnsi="Segoe UI" w:cs="Segoe UI" w:hint="eastAsia"/>
          <w:color w:val="333333"/>
          <w:sz w:val="28"/>
          <w:szCs w:val="28"/>
        </w:rPr>
        <w:t>医用诊断</w:t>
      </w:r>
      <w:r w:rsidRPr="00D44D57">
        <w:rPr>
          <w:rFonts w:ascii="Segoe UI" w:hAnsi="Segoe UI" w:cs="Segoe UI" w:hint="eastAsia"/>
          <w:color w:val="333333"/>
          <w:sz w:val="28"/>
          <w:szCs w:val="28"/>
        </w:rPr>
        <w:t>x</w:t>
      </w:r>
      <w:r w:rsidRPr="00D44D57">
        <w:rPr>
          <w:rFonts w:ascii="Segoe UI" w:hAnsi="Segoe UI" w:cs="Segoe UI" w:hint="eastAsia"/>
          <w:color w:val="333333"/>
          <w:sz w:val="28"/>
          <w:szCs w:val="28"/>
        </w:rPr>
        <w:t>射线机</w:t>
      </w:r>
      <w:r w:rsidRPr="00D44D57">
        <w:rPr>
          <w:rFonts w:ascii="Segoe UI" w:hAnsi="Segoe UI" w:cs="Segoe UI" w:hint="eastAsia"/>
          <w:color w:val="333333"/>
          <w:sz w:val="28"/>
          <w:szCs w:val="28"/>
        </w:rPr>
        <w:t>-</w:t>
      </w:r>
      <w:r w:rsidRPr="00D44D57">
        <w:rPr>
          <w:rFonts w:ascii="Segoe UI" w:hAnsi="Segoe UI" w:cs="Segoe UI" w:hint="eastAsia"/>
          <w:color w:val="333333"/>
          <w:sz w:val="28"/>
          <w:szCs w:val="28"/>
        </w:rPr>
        <w:t>多功能动态</w:t>
      </w:r>
      <w:r w:rsidRPr="00D44D57">
        <w:rPr>
          <w:rFonts w:ascii="Segoe UI" w:hAnsi="Segoe UI" w:cs="Segoe UI" w:hint="eastAsia"/>
          <w:color w:val="333333"/>
          <w:sz w:val="28"/>
          <w:szCs w:val="28"/>
        </w:rPr>
        <w:t>DR DRF-2A</w:t>
      </w:r>
      <w:r w:rsidRPr="00D44D57">
        <w:rPr>
          <w:rFonts w:ascii="Segoe UI" w:hAnsi="Segoe UI" w:cs="Segoe UI" w:hint="eastAsia"/>
          <w:color w:val="333333"/>
          <w:sz w:val="28"/>
          <w:szCs w:val="28"/>
        </w:rPr>
        <w:t>、</w:t>
      </w:r>
      <w:r w:rsidRPr="00D44D57">
        <w:rPr>
          <w:rFonts w:ascii="Segoe UI" w:hAnsi="Segoe UI" w:cs="Segoe UI" w:hint="eastAsia"/>
          <w:color w:val="333333"/>
          <w:sz w:val="28"/>
          <w:szCs w:val="28"/>
        </w:rPr>
        <w:t>数字化医用</w:t>
      </w:r>
      <w:r w:rsidRPr="00D44D57">
        <w:rPr>
          <w:rFonts w:ascii="Segoe UI" w:hAnsi="Segoe UI" w:cs="Segoe UI" w:hint="eastAsia"/>
          <w:color w:val="333333"/>
          <w:sz w:val="28"/>
          <w:szCs w:val="28"/>
        </w:rPr>
        <w:t>X</w:t>
      </w:r>
      <w:r w:rsidRPr="00D44D57">
        <w:rPr>
          <w:rFonts w:ascii="Segoe UI" w:hAnsi="Segoe UI" w:cs="Segoe UI" w:hint="eastAsia"/>
          <w:color w:val="333333"/>
          <w:sz w:val="28"/>
          <w:szCs w:val="28"/>
        </w:rPr>
        <w:t>射线摄影系统</w:t>
      </w:r>
      <w:r w:rsidRPr="00D44D57">
        <w:rPr>
          <w:rFonts w:ascii="Segoe UI" w:hAnsi="Segoe UI" w:cs="Segoe UI" w:hint="eastAsia"/>
          <w:color w:val="333333"/>
          <w:sz w:val="28"/>
          <w:szCs w:val="28"/>
        </w:rPr>
        <w:t>DRX-COMPASSS</w:t>
      </w:r>
      <w:r w:rsidRPr="00D44D57">
        <w:rPr>
          <w:rFonts w:ascii="Segoe UI" w:hAnsi="Segoe UI" w:cs="Segoe UI" w:hint="eastAsia"/>
          <w:color w:val="333333"/>
          <w:sz w:val="28"/>
          <w:szCs w:val="28"/>
        </w:rPr>
        <w:t>、</w:t>
      </w:r>
      <w:r w:rsidRPr="00D44D57">
        <w:rPr>
          <w:rFonts w:ascii="Segoe UI" w:hAnsi="Segoe UI" w:cs="Segoe UI" w:hint="eastAsia"/>
          <w:color w:val="333333"/>
          <w:sz w:val="28"/>
          <w:szCs w:val="28"/>
        </w:rPr>
        <w:t>X</w:t>
      </w:r>
      <w:r w:rsidRPr="00D44D57">
        <w:rPr>
          <w:rFonts w:ascii="Segoe UI" w:hAnsi="Segoe UI" w:cs="Segoe UI" w:hint="eastAsia"/>
          <w:color w:val="333333"/>
          <w:sz w:val="28"/>
          <w:szCs w:val="28"/>
        </w:rPr>
        <w:t>射线计算机体层摄影设备</w:t>
      </w:r>
      <w:r w:rsidRPr="00D44D57">
        <w:rPr>
          <w:rFonts w:ascii="Segoe UI" w:hAnsi="Segoe UI" w:cs="Segoe UI" w:hint="eastAsia"/>
          <w:color w:val="333333"/>
          <w:sz w:val="28"/>
          <w:szCs w:val="28"/>
        </w:rPr>
        <w:t>Optima CT680</w:t>
      </w:r>
      <w:r w:rsidRPr="00D44D57">
        <w:rPr>
          <w:rFonts w:ascii="Segoe UI" w:hAnsi="Segoe UI" w:cs="Segoe UI" w:hint="eastAsia"/>
          <w:color w:val="333333"/>
          <w:sz w:val="28"/>
          <w:szCs w:val="28"/>
        </w:rPr>
        <w:t>、</w:t>
      </w:r>
      <w:r w:rsidRPr="00D44D57">
        <w:rPr>
          <w:rFonts w:ascii="Segoe UI" w:hAnsi="Segoe UI" w:cs="Segoe UI" w:hint="eastAsia"/>
          <w:color w:val="333333"/>
          <w:sz w:val="28"/>
          <w:szCs w:val="28"/>
        </w:rPr>
        <w:t>移动式</w:t>
      </w:r>
      <w:r w:rsidRPr="00D44D57">
        <w:rPr>
          <w:rFonts w:ascii="Segoe UI" w:hAnsi="Segoe UI" w:cs="Segoe UI" w:hint="eastAsia"/>
          <w:color w:val="333333"/>
          <w:sz w:val="28"/>
          <w:szCs w:val="28"/>
        </w:rPr>
        <w:t>G</w:t>
      </w:r>
      <w:r w:rsidRPr="00D44D57">
        <w:rPr>
          <w:rFonts w:ascii="Segoe UI" w:hAnsi="Segoe UI" w:cs="Segoe UI" w:hint="eastAsia"/>
          <w:color w:val="333333"/>
          <w:sz w:val="28"/>
          <w:szCs w:val="28"/>
        </w:rPr>
        <w:t>型臂</w:t>
      </w:r>
      <w:r w:rsidRPr="00D44D57">
        <w:rPr>
          <w:rFonts w:ascii="Segoe UI" w:hAnsi="Segoe UI" w:cs="Segoe UI" w:hint="eastAsia"/>
          <w:color w:val="333333"/>
          <w:sz w:val="28"/>
          <w:szCs w:val="28"/>
        </w:rPr>
        <w:t>X</w:t>
      </w:r>
      <w:r w:rsidRPr="00D44D57">
        <w:rPr>
          <w:rFonts w:ascii="Segoe UI" w:hAnsi="Segoe UI" w:cs="Segoe UI" w:hint="eastAsia"/>
          <w:color w:val="333333"/>
          <w:sz w:val="28"/>
          <w:szCs w:val="28"/>
        </w:rPr>
        <w:t>射线成像系统</w:t>
      </w:r>
      <w:r w:rsidRPr="00D44D57">
        <w:rPr>
          <w:rFonts w:ascii="Segoe UI" w:hAnsi="Segoe UI" w:cs="Segoe UI" w:hint="eastAsia"/>
          <w:color w:val="333333"/>
          <w:sz w:val="28"/>
          <w:szCs w:val="28"/>
        </w:rPr>
        <w:t xml:space="preserve"> DigiArc100Ac</w:t>
      </w:r>
      <w:r w:rsidRPr="00D44D57">
        <w:rPr>
          <w:rFonts w:ascii="Segoe UI" w:hAnsi="Segoe UI" w:cs="Segoe UI" w:hint="eastAsia"/>
          <w:color w:val="333333"/>
          <w:sz w:val="28"/>
          <w:szCs w:val="28"/>
        </w:rPr>
        <w:t>、</w:t>
      </w:r>
      <w:r w:rsidRPr="00D44D57">
        <w:rPr>
          <w:rFonts w:ascii="Segoe UI" w:hAnsi="Segoe UI" w:cs="Segoe UI" w:hint="eastAsia"/>
          <w:color w:val="333333"/>
          <w:sz w:val="28"/>
          <w:szCs w:val="28"/>
        </w:rPr>
        <w:t>高频移动式手术</w:t>
      </w:r>
      <w:r w:rsidRPr="00D44D57">
        <w:rPr>
          <w:rFonts w:ascii="Segoe UI" w:hAnsi="Segoe UI" w:cs="Segoe UI" w:hint="eastAsia"/>
          <w:color w:val="333333"/>
          <w:sz w:val="28"/>
          <w:szCs w:val="28"/>
        </w:rPr>
        <w:t>X</w:t>
      </w:r>
      <w:r w:rsidRPr="00D44D57">
        <w:rPr>
          <w:rFonts w:ascii="Segoe UI" w:hAnsi="Segoe UI" w:cs="Segoe UI" w:hint="eastAsia"/>
          <w:color w:val="333333"/>
          <w:sz w:val="28"/>
          <w:szCs w:val="28"/>
        </w:rPr>
        <w:t>线机</w:t>
      </w:r>
      <w:r w:rsidRPr="00D44D57">
        <w:rPr>
          <w:rFonts w:ascii="Segoe UI" w:hAnsi="Segoe UI" w:cs="Segoe UI" w:hint="eastAsia"/>
          <w:color w:val="333333"/>
          <w:sz w:val="28"/>
          <w:szCs w:val="28"/>
        </w:rPr>
        <w:t>-C</w:t>
      </w:r>
      <w:r w:rsidRPr="00D44D57">
        <w:rPr>
          <w:rFonts w:ascii="Segoe UI" w:hAnsi="Segoe UI" w:cs="Segoe UI" w:hint="eastAsia"/>
          <w:color w:val="333333"/>
          <w:sz w:val="28"/>
          <w:szCs w:val="28"/>
        </w:rPr>
        <w:t>臂</w:t>
      </w:r>
      <w:r w:rsidRPr="00D44D57">
        <w:rPr>
          <w:rFonts w:ascii="Segoe UI" w:hAnsi="Segoe UI" w:cs="Segoe UI" w:hint="eastAsia"/>
          <w:color w:val="333333"/>
          <w:sz w:val="28"/>
          <w:szCs w:val="28"/>
        </w:rPr>
        <w:t xml:space="preserve"> PLX112B</w:t>
      </w:r>
      <w:r w:rsidRPr="00D44D57">
        <w:rPr>
          <w:rFonts w:ascii="Segoe UI" w:hAnsi="Segoe UI" w:cs="Segoe UI" w:hint="eastAsia"/>
          <w:color w:val="333333"/>
          <w:sz w:val="28"/>
          <w:szCs w:val="28"/>
        </w:rPr>
        <w:t>、</w:t>
      </w:r>
      <w:r w:rsidRPr="00D44D57">
        <w:rPr>
          <w:rFonts w:ascii="Segoe UI" w:hAnsi="Segoe UI" w:cs="Segoe UI" w:hint="eastAsia"/>
          <w:color w:val="333333"/>
          <w:sz w:val="28"/>
          <w:szCs w:val="28"/>
        </w:rPr>
        <w:t>医用血管照影</w:t>
      </w:r>
      <w:r w:rsidRPr="00D44D57">
        <w:rPr>
          <w:rFonts w:ascii="Segoe UI" w:hAnsi="Segoe UI" w:cs="Segoe UI" w:hint="eastAsia"/>
          <w:color w:val="333333"/>
          <w:sz w:val="28"/>
          <w:szCs w:val="28"/>
        </w:rPr>
        <w:t>X</w:t>
      </w:r>
      <w:r w:rsidRPr="00D44D57">
        <w:rPr>
          <w:rFonts w:ascii="Segoe UI" w:hAnsi="Segoe UI" w:cs="Segoe UI" w:hint="eastAsia"/>
          <w:color w:val="333333"/>
          <w:sz w:val="28"/>
          <w:szCs w:val="28"/>
        </w:rPr>
        <w:t>射线机</w:t>
      </w:r>
      <w:r w:rsidRPr="00D44D57">
        <w:rPr>
          <w:rFonts w:ascii="Segoe UI" w:hAnsi="Segoe UI" w:cs="Segoe UI" w:hint="eastAsia"/>
          <w:color w:val="333333"/>
          <w:sz w:val="28"/>
          <w:szCs w:val="28"/>
        </w:rPr>
        <w:t>-DSA Optima IGS 330</w:t>
      </w:r>
      <w:r w:rsidRPr="00D44D57">
        <w:rPr>
          <w:rFonts w:ascii="Segoe UI" w:hAnsi="Segoe UI" w:cs="Segoe UI" w:hint="eastAsia"/>
          <w:color w:val="333333"/>
          <w:sz w:val="28"/>
          <w:szCs w:val="28"/>
        </w:rPr>
        <w:t>、</w:t>
      </w:r>
      <w:r w:rsidRPr="00D44D57">
        <w:rPr>
          <w:rFonts w:ascii="Segoe UI" w:hAnsi="Segoe UI" w:cs="Segoe UI" w:hint="eastAsia"/>
          <w:color w:val="333333"/>
          <w:sz w:val="28"/>
          <w:szCs w:val="28"/>
        </w:rPr>
        <w:t>口腔锥形计算机体层摄影设备</w:t>
      </w:r>
      <w:r w:rsidRPr="00D44D57">
        <w:rPr>
          <w:rFonts w:ascii="Segoe UI" w:hAnsi="Segoe UI" w:cs="Segoe UI" w:hint="eastAsia"/>
          <w:color w:val="333333"/>
          <w:sz w:val="28"/>
          <w:szCs w:val="28"/>
        </w:rPr>
        <w:t xml:space="preserve"> SMART30-XS</w:t>
      </w:r>
      <w:r w:rsidRPr="00D44D57">
        <w:rPr>
          <w:rFonts w:ascii="Segoe UI" w:hAnsi="Segoe UI" w:cs="Segoe UI" w:hint="eastAsia"/>
          <w:color w:val="333333"/>
          <w:sz w:val="28"/>
          <w:szCs w:val="28"/>
        </w:rPr>
        <w:t>、</w:t>
      </w:r>
      <w:r w:rsidRPr="00D44D57">
        <w:rPr>
          <w:rFonts w:ascii="Segoe UI" w:hAnsi="Segoe UI" w:cs="Segoe UI" w:hint="eastAsia"/>
          <w:color w:val="333333"/>
          <w:sz w:val="28"/>
          <w:szCs w:val="28"/>
        </w:rPr>
        <w:t>牙科</w:t>
      </w:r>
      <w:r w:rsidRPr="00D44D57">
        <w:rPr>
          <w:rFonts w:ascii="Segoe UI" w:hAnsi="Segoe UI" w:cs="Segoe UI" w:hint="eastAsia"/>
          <w:color w:val="333333"/>
          <w:sz w:val="28"/>
          <w:szCs w:val="28"/>
        </w:rPr>
        <w:t>X</w:t>
      </w:r>
      <w:r w:rsidRPr="00D44D57">
        <w:rPr>
          <w:rFonts w:ascii="Segoe UI" w:hAnsi="Segoe UI" w:cs="Segoe UI" w:hint="eastAsia"/>
          <w:color w:val="333333"/>
          <w:sz w:val="28"/>
          <w:szCs w:val="28"/>
        </w:rPr>
        <w:t>射线机</w:t>
      </w:r>
      <w:r w:rsidRPr="00D44D57">
        <w:rPr>
          <w:rFonts w:ascii="Segoe UI" w:hAnsi="Segoe UI" w:cs="Segoe UI" w:hint="eastAsia"/>
          <w:color w:val="333333"/>
          <w:sz w:val="28"/>
          <w:szCs w:val="28"/>
        </w:rPr>
        <w:t xml:space="preserve"> BRT-A 10059T</w:t>
      </w:r>
      <w:r w:rsidRPr="00D44D57">
        <w:rPr>
          <w:rFonts w:ascii="Segoe UI" w:hAnsi="Segoe UI" w:cs="Segoe UI" w:hint="eastAsia"/>
          <w:color w:val="333333"/>
          <w:sz w:val="28"/>
          <w:szCs w:val="28"/>
        </w:rPr>
        <w:t>、</w:t>
      </w:r>
      <w:r w:rsidRPr="00D44D57">
        <w:rPr>
          <w:rFonts w:ascii="Segoe UI" w:hAnsi="Segoe UI" w:cs="Segoe UI" w:hint="eastAsia"/>
          <w:color w:val="333333"/>
          <w:sz w:val="28"/>
          <w:szCs w:val="28"/>
        </w:rPr>
        <w:t>电子计算机</w:t>
      </w:r>
      <w:r w:rsidRPr="00D44D57">
        <w:rPr>
          <w:rFonts w:ascii="Segoe UI" w:hAnsi="Segoe UI" w:cs="Segoe UI" w:hint="eastAsia"/>
          <w:color w:val="333333"/>
          <w:sz w:val="28"/>
          <w:szCs w:val="28"/>
        </w:rPr>
        <w:t>X</w:t>
      </w:r>
      <w:r w:rsidRPr="00D44D57">
        <w:rPr>
          <w:rFonts w:ascii="Segoe UI" w:hAnsi="Segoe UI" w:cs="Segoe UI" w:hint="eastAsia"/>
          <w:color w:val="333333"/>
          <w:sz w:val="28"/>
          <w:szCs w:val="28"/>
        </w:rPr>
        <w:t>射线断层扫描设备</w:t>
      </w:r>
      <w:r w:rsidRPr="00D44D57">
        <w:rPr>
          <w:rFonts w:ascii="Segoe UI" w:hAnsi="Segoe UI" w:cs="Segoe UI" w:hint="eastAsia"/>
          <w:color w:val="333333"/>
          <w:sz w:val="28"/>
          <w:szCs w:val="28"/>
        </w:rPr>
        <w:t xml:space="preserve"> SOMATOM go up</w:t>
      </w:r>
      <w:r w:rsidR="0044184B" w:rsidRPr="00D44D57">
        <w:rPr>
          <w:rFonts w:ascii="Segoe UI" w:hAnsi="Segoe UI" w:cs="Segoe UI" w:hint="eastAsia"/>
          <w:color w:val="333333"/>
          <w:sz w:val="28"/>
          <w:szCs w:val="28"/>
        </w:rPr>
        <w:t>。</w:t>
      </w:r>
      <w:r>
        <w:rPr>
          <w:rFonts w:asciiTheme="minorEastAsia" w:eastAsiaTheme="minorEastAsia" w:hAnsiTheme="minorEastAsia" w:cs="Segoe UI" w:hint="eastAsia"/>
          <w:color w:val="333333"/>
          <w:sz w:val="28"/>
          <w:szCs w:val="28"/>
        </w:rPr>
        <w:t>）</w:t>
      </w:r>
    </w:p>
    <w:p w:rsidR="00D330A9" w:rsidRDefault="0044184B" w:rsidP="00D44D57">
      <w:pPr>
        <w:pStyle w:val="a6"/>
        <w:shd w:val="clear" w:color="auto" w:fill="FFFFFF"/>
        <w:spacing w:before="0" w:beforeAutospacing="0" w:after="0" w:afterAutospacing="0" w:line="360" w:lineRule="auto"/>
        <w:ind w:firstLine="482"/>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w:t>
      </w:r>
      <w:r w:rsidR="00D44D57">
        <w:rPr>
          <w:rFonts w:ascii="Segoe UI" w:hAnsi="Segoe UI" w:cs="Segoe UI" w:hint="eastAsia"/>
          <w:color w:val="333333"/>
          <w:sz w:val="28"/>
          <w:szCs w:val="28"/>
        </w:rPr>
        <w:t>工</w:t>
      </w:r>
      <w:r>
        <w:rPr>
          <w:rFonts w:ascii="Segoe UI" w:hAnsi="Segoe UI" w:cs="Segoe UI" w:hint="eastAsia"/>
          <w:color w:val="333333"/>
          <w:sz w:val="28"/>
          <w:szCs w:val="28"/>
        </w:rPr>
        <w:t>期：</w:t>
      </w:r>
      <w:r w:rsidR="00D836EF">
        <w:rPr>
          <w:rFonts w:ascii="Segoe UI" w:hAnsi="Segoe UI" w:cs="Segoe UI" w:hint="eastAsia"/>
          <w:color w:val="333333"/>
          <w:sz w:val="28"/>
          <w:szCs w:val="28"/>
        </w:rPr>
        <w:t>20</w:t>
      </w:r>
      <w:r>
        <w:rPr>
          <w:rFonts w:ascii="Segoe UI" w:hAnsi="Segoe UI" w:cs="Segoe UI" w:hint="eastAsia"/>
          <w:color w:val="333333"/>
          <w:sz w:val="28"/>
          <w:szCs w:val="28"/>
        </w:rPr>
        <w:t>天</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七、投标人资格条件</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．具有独立法人资格，具有有效营业执照；</w:t>
      </w:r>
    </w:p>
    <w:p w:rsidR="00D44D57" w:rsidRPr="001104AD" w:rsidRDefault="00FF6A45" w:rsidP="00D44D57">
      <w:pPr>
        <w:pStyle w:val="a6"/>
        <w:shd w:val="clear" w:color="auto" w:fill="FFFFFF"/>
        <w:spacing w:before="0" w:beforeAutospacing="0" w:after="0" w:afterAutospacing="0" w:line="420" w:lineRule="atLeast"/>
        <w:ind w:firstLine="480"/>
        <w:rPr>
          <w:rFonts w:ascii="Segoe UI" w:hAnsi="Segoe UI" w:cs="Segoe UI" w:hint="eastAsia"/>
          <w:b/>
          <w:color w:val="333333"/>
          <w:sz w:val="28"/>
          <w:szCs w:val="28"/>
        </w:rPr>
      </w:pPr>
      <w:r w:rsidRPr="001104AD">
        <w:rPr>
          <w:rFonts w:ascii="Segoe UI" w:hAnsi="Segoe UI" w:cs="Segoe UI" w:hint="eastAsia"/>
          <w:b/>
          <w:color w:val="333333"/>
          <w:sz w:val="28"/>
          <w:szCs w:val="28"/>
        </w:rPr>
        <w:lastRenderedPageBreak/>
        <w:t>2.</w:t>
      </w:r>
      <w:r w:rsidRPr="001104AD">
        <w:rPr>
          <w:rFonts w:hint="eastAsia"/>
          <w:b/>
        </w:rPr>
        <w:t xml:space="preserve"> </w:t>
      </w:r>
      <w:r w:rsidR="00D44D57" w:rsidRPr="001104AD">
        <w:rPr>
          <w:rFonts w:ascii="Segoe UI" w:hAnsi="Segoe UI" w:cs="Segoe UI" w:hint="eastAsia"/>
          <w:b/>
          <w:color w:val="333333"/>
          <w:sz w:val="28"/>
          <w:szCs w:val="28"/>
        </w:rPr>
        <w:t>具有放射卫生技术服务机构资质证书、检验检测机构资质认定证书，检测人员、检验检测能力范围符合相关国家标准。</w:t>
      </w:r>
    </w:p>
    <w:p w:rsidR="00D330A9" w:rsidRDefault="00D836EF" w:rsidP="00D44D57">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sidRPr="00D836EF">
        <w:rPr>
          <w:rFonts w:ascii="Segoe UI" w:hAnsi="Segoe UI" w:cs="Segoe UI" w:hint="eastAsia"/>
          <w:b/>
          <w:color w:val="333333"/>
          <w:sz w:val="28"/>
          <w:szCs w:val="28"/>
        </w:rPr>
        <w:t>八、</w:t>
      </w:r>
      <w:r w:rsidR="00D44D57">
        <w:rPr>
          <w:rFonts w:ascii="Segoe UI" w:hAnsi="Segoe UI" w:cs="Segoe UI" w:hint="eastAsia"/>
          <w:color w:val="333333"/>
          <w:sz w:val="28"/>
          <w:szCs w:val="28"/>
        </w:rPr>
        <w:t>询价</w:t>
      </w:r>
      <w:r w:rsidR="00AD3790">
        <w:rPr>
          <w:rFonts w:ascii="Segoe UI" w:hAnsi="Segoe UI" w:cs="Segoe UI" w:hint="eastAsia"/>
          <w:color w:val="333333"/>
          <w:sz w:val="28"/>
          <w:szCs w:val="28"/>
        </w:rPr>
        <w:t>公示</w:t>
      </w:r>
      <w:r w:rsidR="00AD3790">
        <w:rPr>
          <w:rFonts w:ascii="Segoe UI" w:hAnsi="Segoe UI" w:cs="Segoe UI"/>
          <w:color w:val="333333"/>
          <w:sz w:val="28"/>
          <w:szCs w:val="28"/>
        </w:rPr>
        <w:t>和</w:t>
      </w:r>
      <w:r w:rsidR="0044184B">
        <w:rPr>
          <w:rFonts w:ascii="Segoe UI" w:hAnsi="Segoe UI" w:cs="Segoe UI"/>
          <w:color w:val="333333"/>
          <w:sz w:val="28"/>
          <w:szCs w:val="28"/>
        </w:rPr>
        <w:t>截止时间</w:t>
      </w:r>
      <w:r w:rsidR="0044184B">
        <w:rPr>
          <w:rFonts w:ascii="Segoe UI" w:hAnsi="Segoe UI" w:cs="Segoe UI"/>
          <w:color w:val="000000" w:themeColor="text1"/>
          <w:sz w:val="28"/>
          <w:szCs w:val="28"/>
        </w:rPr>
        <w:t xml:space="preserve">: </w:t>
      </w:r>
      <w:r w:rsidR="00D44D57">
        <w:rPr>
          <w:rFonts w:ascii="Segoe UI" w:hAnsi="Segoe UI" w:cs="Segoe UI" w:hint="eastAsia"/>
          <w:b/>
          <w:color w:val="333333"/>
          <w:sz w:val="28"/>
          <w:szCs w:val="28"/>
        </w:rPr>
        <w:t>询价</w:t>
      </w:r>
      <w:r w:rsidR="00AD3790">
        <w:rPr>
          <w:rFonts w:ascii="Segoe UI" w:hAnsi="Segoe UI" w:cs="Segoe UI" w:hint="eastAsia"/>
          <w:b/>
          <w:color w:val="333333"/>
          <w:sz w:val="28"/>
          <w:szCs w:val="28"/>
        </w:rPr>
        <w:t>公示</w:t>
      </w:r>
      <w:r w:rsidR="0044184B">
        <w:rPr>
          <w:rFonts w:ascii="Segoe UI" w:hAnsi="Segoe UI" w:cs="Segoe UI"/>
          <w:b/>
          <w:color w:val="333333"/>
          <w:sz w:val="28"/>
          <w:szCs w:val="28"/>
        </w:rPr>
        <w:t>时间</w:t>
      </w:r>
      <w:r w:rsidR="001104AD">
        <w:rPr>
          <w:rFonts w:ascii="Segoe UI" w:hAnsi="Segoe UI" w:cs="Segoe UI" w:hint="eastAsia"/>
          <w:b/>
          <w:color w:val="333333"/>
          <w:sz w:val="28"/>
          <w:szCs w:val="28"/>
        </w:rPr>
        <w:t>：</w:t>
      </w:r>
      <w:r w:rsidR="001104AD" w:rsidRPr="00AD3790">
        <w:rPr>
          <w:rFonts w:ascii="Segoe UI" w:hAnsi="Segoe UI" w:cs="Segoe UI" w:hint="eastAsia"/>
          <w:color w:val="333333"/>
          <w:sz w:val="28"/>
          <w:szCs w:val="28"/>
        </w:rPr>
        <w:t>2024</w:t>
      </w:r>
      <w:r w:rsidR="001104AD" w:rsidRPr="00AD3790">
        <w:rPr>
          <w:rFonts w:ascii="Segoe UI" w:hAnsi="Segoe UI" w:cs="Segoe UI" w:hint="eastAsia"/>
          <w:color w:val="333333"/>
          <w:sz w:val="28"/>
          <w:szCs w:val="28"/>
        </w:rPr>
        <w:t>年</w:t>
      </w:r>
      <w:r w:rsidR="001104AD" w:rsidRPr="00AD3790">
        <w:rPr>
          <w:rFonts w:ascii="Segoe UI" w:hAnsi="Segoe UI" w:cs="Segoe UI" w:hint="eastAsia"/>
          <w:color w:val="333333"/>
          <w:sz w:val="28"/>
          <w:szCs w:val="28"/>
        </w:rPr>
        <w:t>4</w:t>
      </w:r>
      <w:r w:rsidR="001104AD" w:rsidRPr="00AD3790">
        <w:rPr>
          <w:rFonts w:ascii="Segoe UI" w:hAnsi="Segoe UI" w:cs="Segoe UI" w:hint="eastAsia"/>
          <w:color w:val="333333"/>
          <w:sz w:val="28"/>
          <w:szCs w:val="28"/>
        </w:rPr>
        <w:t>月</w:t>
      </w:r>
      <w:r w:rsidR="001104AD" w:rsidRPr="00AD3790">
        <w:rPr>
          <w:rFonts w:ascii="Segoe UI" w:hAnsi="Segoe UI" w:cs="Segoe UI" w:hint="eastAsia"/>
          <w:color w:val="333333"/>
          <w:sz w:val="28"/>
          <w:szCs w:val="28"/>
        </w:rPr>
        <w:t>11</w:t>
      </w:r>
      <w:r w:rsidR="001104AD" w:rsidRPr="00AD3790">
        <w:rPr>
          <w:rFonts w:ascii="Segoe UI" w:hAnsi="Segoe UI" w:cs="Segoe UI" w:hint="eastAsia"/>
          <w:color w:val="333333"/>
          <w:sz w:val="28"/>
          <w:szCs w:val="28"/>
        </w:rPr>
        <w:t>日</w:t>
      </w:r>
      <w:r w:rsidR="001104AD" w:rsidRPr="00AD3790">
        <w:rPr>
          <w:rFonts w:ascii="Segoe UI" w:hAnsi="Segoe UI" w:cs="Segoe UI" w:hint="eastAsia"/>
          <w:color w:val="333333"/>
          <w:sz w:val="28"/>
          <w:szCs w:val="28"/>
        </w:rPr>
        <w:t>-</w:t>
      </w:r>
      <w:r w:rsidR="00D25F38" w:rsidRPr="00AD3790">
        <w:rPr>
          <w:rFonts w:ascii="Segoe UI" w:hAnsi="Segoe UI" w:cs="Segoe UI" w:hint="eastAsia"/>
          <w:color w:val="000000" w:themeColor="text1"/>
          <w:sz w:val="28"/>
          <w:szCs w:val="28"/>
        </w:rPr>
        <w:t>2024</w:t>
      </w:r>
      <w:r w:rsidR="0044184B" w:rsidRPr="00AD3790">
        <w:rPr>
          <w:rFonts w:ascii="Segoe UI" w:hAnsi="Segoe UI" w:cs="Segoe UI"/>
          <w:color w:val="000000" w:themeColor="text1"/>
          <w:sz w:val="28"/>
          <w:szCs w:val="28"/>
        </w:rPr>
        <w:t>年</w:t>
      </w:r>
      <w:r w:rsidR="001104AD" w:rsidRPr="00AD3790">
        <w:rPr>
          <w:rFonts w:ascii="Segoe UI" w:hAnsi="Segoe UI" w:cs="Segoe UI" w:hint="eastAsia"/>
          <w:color w:val="000000" w:themeColor="text1"/>
          <w:sz w:val="28"/>
          <w:szCs w:val="28"/>
        </w:rPr>
        <w:t>4</w:t>
      </w:r>
      <w:r w:rsidR="0044184B" w:rsidRPr="00AD3790">
        <w:rPr>
          <w:rFonts w:ascii="Segoe UI" w:hAnsi="Segoe UI" w:cs="Segoe UI"/>
          <w:color w:val="000000" w:themeColor="text1"/>
          <w:sz w:val="28"/>
          <w:szCs w:val="28"/>
        </w:rPr>
        <w:t>月</w:t>
      </w:r>
      <w:r w:rsidR="00AD3790" w:rsidRPr="00AD3790">
        <w:rPr>
          <w:rFonts w:ascii="Segoe UI" w:hAnsi="Segoe UI" w:cs="Segoe UI" w:hint="eastAsia"/>
          <w:color w:val="000000" w:themeColor="text1"/>
          <w:sz w:val="28"/>
          <w:szCs w:val="28"/>
        </w:rPr>
        <w:t>15</w:t>
      </w:r>
      <w:r w:rsidR="0044184B" w:rsidRPr="00AD3790">
        <w:rPr>
          <w:rFonts w:ascii="Segoe UI" w:hAnsi="Segoe UI" w:cs="Segoe UI"/>
          <w:color w:val="000000" w:themeColor="text1"/>
          <w:sz w:val="28"/>
          <w:szCs w:val="28"/>
        </w:rPr>
        <w:t>日</w:t>
      </w:r>
      <w:r w:rsidR="0044184B">
        <w:rPr>
          <w:rFonts w:ascii="Segoe UI" w:hAnsi="Segoe UI" w:cs="Segoe UI" w:hint="eastAsia"/>
          <w:color w:val="000000" w:themeColor="text1"/>
          <w:sz w:val="28"/>
          <w:szCs w:val="28"/>
        </w:rPr>
        <w:t>，</w:t>
      </w:r>
      <w:r w:rsidR="00AD3790">
        <w:rPr>
          <w:rFonts w:ascii="Segoe UI" w:hAnsi="Segoe UI" w:cs="Segoe UI" w:hint="eastAsia"/>
          <w:b/>
          <w:color w:val="333333"/>
          <w:sz w:val="28"/>
          <w:szCs w:val="28"/>
        </w:rPr>
        <w:t>询价递交截止</w:t>
      </w:r>
      <w:r w:rsidR="0044184B">
        <w:rPr>
          <w:rFonts w:ascii="Segoe UI" w:hAnsi="Segoe UI" w:cs="Segoe UI"/>
          <w:b/>
          <w:color w:val="333333"/>
          <w:sz w:val="28"/>
          <w:szCs w:val="28"/>
        </w:rPr>
        <w:t>时间</w:t>
      </w:r>
      <w:r w:rsidR="0044184B">
        <w:rPr>
          <w:rFonts w:ascii="Segoe UI" w:hAnsi="Segoe UI" w:cs="Segoe UI" w:hint="eastAsia"/>
          <w:color w:val="000000" w:themeColor="text1"/>
          <w:sz w:val="28"/>
          <w:szCs w:val="28"/>
        </w:rPr>
        <w:t>：</w:t>
      </w:r>
      <w:r w:rsidR="00D25F38">
        <w:rPr>
          <w:rFonts w:ascii="Segoe UI" w:hAnsi="Segoe UI" w:cs="Segoe UI" w:hint="eastAsia"/>
          <w:color w:val="000000" w:themeColor="text1"/>
          <w:sz w:val="28"/>
          <w:szCs w:val="28"/>
        </w:rPr>
        <w:t>2024</w:t>
      </w:r>
      <w:r w:rsidR="0044184B">
        <w:rPr>
          <w:rFonts w:ascii="Segoe UI" w:hAnsi="Segoe UI" w:cs="Segoe UI"/>
          <w:color w:val="000000" w:themeColor="text1"/>
          <w:sz w:val="28"/>
          <w:szCs w:val="28"/>
        </w:rPr>
        <w:t>年</w:t>
      </w:r>
      <w:r w:rsidR="00AD3790">
        <w:rPr>
          <w:rFonts w:ascii="Segoe UI" w:hAnsi="Segoe UI" w:cs="Segoe UI" w:hint="eastAsia"/>
          <w:color w:val="000000" w:themeColor="text1"/>
          <w:sz w:val="28"/>
          <w:szCs w:val="28"/>
        </w:rPr>
        <w:t>4</w:t>
      </w:r>
      <w:r w:rsidR="0044184B">
        <w:rPr>
          <w:rFonts w:ascii="Segoe UI" w:hAnsi="Segoe UI" w:cs="Segoe UI"/>
          <w:color w:val="000000" w:themeColor="text1"/>
          <w:sz w:val="28"/>
          <w:szCs w:val="28"/>
        </w:rPr>
        <w:t>月</w:t>
      </w:r>
      <w:r w:rsidR="00AD3790">
        <w:rPr>
          <w:rFonts w:ascii="Segoe UI" w:hAnsi="Segoe UI" w:cs="Segoe UI" w:hint="eastAsia"/>
          <w:color w:val="000000" w:themeColor="text1"/>
          <w:sz w:val="28"/>
          <w:szCs w:val="28"/>
        </w:rPr>
        <w:t>16</w:t>
      </w:r>
      <w:r w:rsidR="0044184B">
        <w:rPr>
          <w:rFonts w:ascii="Segoe UI" w:hAnsi="Segoe UI" w:cs="Segoe UI"/>
          <w:color w:val="000000" w:themeColor="text1"/>
          <w:sz w:val="28"/>
          <w:szCs w:val="28"/>
        </w:rPr>
        <w:t>日</w:t>
      </w:r>
      <w:r w:rsidR="00AD3790">
        <w:rPr>
          <w:rFonts w:ascii="Segoe UI" w:hAnsi="Segoe UI" w:cs="Segoe UI" w:hint="eastAsia"/>
          <w:color w:val="000000" w:themeColor="text1"/>
          <w:sz w:val="28"/>
          <w:szCs w:val="28"/>
        </w:rPr>
        <w:t>10</w:t>
      </w:r>
      <w:r w:rsidR="0044184B">
        <w:rPr>
          <w:rFonts w:ascii="Segoe UI" w:hAnsi="Segoe UI" w:cs="Segoe UI" w:hint="eastAsia"/>
          <w:color w:val="000000" w:themeColor="text1"/>
          <w:sz w:val="28"/>
          <w:szCs w:val="28"/>
        </w:rPr>
        <w:t>:00</w:t>
      </w:r>
      <w:r w:rsidR="0044184B">
        <w:rPr>
          <w:rFonts w:ascii="Segoe UI" w:hAnsi="Segoe UI" w:cs="Segoe UI"/>
          <w:color w:val="000000" w:themeColor="text1"/>
          <w:sz w:val="28"/>
          <w:szCs w:val="28"/>
        </w:rPr>
        <w:t>时整。</w:t>
      </w:r>
    </w:p>
    <w:p w:rsidR="00D330A9" w:rsidRDefault="00D836EF">
      <w:pPr>
        <w:pStyle w:val="a8"/>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w:t>
      </w:r>
      <w:r w:rsidR="0044184B">
        <w:rPr>
          <w:rStyle w:val="10"/>
          <w:rFonts w:hint="eastAsia"/>
          <w:b/>
          <w:color w:val="000000" w:themeColor="text1"/>
          <w:sz w:val="28"/>
          <w:szCs w:val="28"/>
        </w:rPr>
        <w:t>、</w:t>
      </w:r>
      <w:r w:rsidR="001104AD">
        <w:rPr>
          <w:rStyle w:val="10"/>
          <w:rFonts w:hint="eastAsia"/>
          <w:b/>
          <w:color w:val="000000" w:themeColor="text1"/>
          <w:sz w:val="28"/>
          <w:szCs w:val="28"/>
        </w:rPr>
        <w:t>响应</w:t>
      </w:r>
      <w:r w:rsidR="0044184B">
        <w:rPr>
          <w:rStyle w:val="10"/>
          <w:rFonts w:hint="eastAsia"/>
          <w:b/>
          <w:color w:val="000000" w:themeColor="text1"/>
          <w:sz w:val="28"/>
          <w:szCs w:val="28"/>
        </w:rPr>
        <w:t>文件的提交：</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1</w:t>
      </w:r>
      <w:r>
        <w:rPr>
          <w:rStyle w:val="10"/>
          <w:rFonts w:hint="eastAsia"/>
          <w:color w:val="000000" w:themeColor="text1"/>
          <w:sz w:val="28"/>
          <w:szCs w:val="28"/>
        </w:rPr>
        <w:t>、</w:t>
      </w:r>
      <w:r w:rsidR="001104AD">
        <w:rPr>
          <w:rStyle w:val="10"/>
          <w:rFonts w:hint="eastAsia"/>
          <w:b/>
          <w:color w:val="000000" w:themeColor="text1"/>
          <w:sz w:val="28"/>
          <w:szCs w:val="28"/>
        </w:rPr>
        <w:t>响应文件</w:t>
      </w:r>
      <w:r>
        <w:rPr>
          <w:rStyle w:val="10"/>
          <w:rFonts w:hint="eastAsia"/>
          <w:color w:val="000000" w:themeColor="text1"/>
          <w:sz w:val="28"/>
          <w:szCs w:val="28"/>
        </w:rPr>
        <w:t>要求</w:t>
      </w:r>
      <w:r w:rsidR="00D836EF">
        <w:rPr>
          <w:rStyle w:val="10"/>
          <w:rFonts w:hint="eastAsia"/>
          <w:color w:val="000000" w:themeColor="text1"/>
          <w:sz w:val="28"/>
          <w:szCs w:val="28"/>
        </w:rPr>
        <w:t>1</w:t>
      </w:r>
      <w:r>
        <w:rPr>
          <w:rStyle w:val="10"/>
          <w:rFonts w:hint="eastAsia"/>
          <w:color w:val="000000" w:themeColor="text1"/>
          <w:sz w:val="28"/>
          <w:szCs w:val="28"/>
        </w:rPr>
        <w:t>份（一正）</w:t>
      </w:r>
      <w:r w:rsidR="00FF6A45">
        <w:rPr>
          <w:rStyle w:val="10"/>
          <w:rFonts w:hint="eastAsia"/>
          <w:color w:val="000000" w:themeColor="text1"/>
          <w:sz w:val="28"/>
          <w:szCs w:val="28"/>
        </w:rPr>
        <w:t>。</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 2</w:t>
      </w:r>
      <w:r>
        <w:rPr>
          <w:rStyle w:val="10"/>
          <w:rFonts w:hint="eastAsia"/>
          <w:color w:val="000000" w:themeColor="text1"/>
          <w:sz w:val="28"/>
          <w:szCs w:val="28"/>
        </w:rPr>
        <w:t>、投标人应在密封袋上标明：招标项目名称、投标单位名称</w:t>
      </w:r>
      <w:r w:rsidR="00AD3790">
        <w:rPr>
          <w:rStyle w:val="10"/>
          <w:rFonts w:hint="eastAsia"/>
          <w:color w:val="000000" w:themeColor="text1"/>
          <w:sz w:val="28"/>
          <w:szCs w:val="28"/>
        </w:rPr>
        <w:t>、</w:t>
      </w:r>
      <w:r w:rsidR="00AD3790" w:rsidRPr="00AD3790">
        <w:rPr>
          <w:rStyle w:val="10"/>
          <w:rFonts w:hint="eastAsia"/>
          <w:color w:val="000000" w:themeColor="text1"/>
          <w:sz w:val="28"/>
          <w:szCs w:val="28"/>
          <w:u w:val="none"/>
        </w:rPr>
        <w:t>“</w:t>
      </w:r>
      <w:r w:rsidR="00AD3790">
        <w:rPr>
          <w:rFonts w:ascii="Segoe UI" w:hAnsi="Segoe UI" w:cs="Segoe UI" w:hint="eastAsia"/>
          <w:color w:val="000000" w:themeColor="text1"/>
          <w:sz w:val="28"/>
          <w:szCs w:val="28"/>
        </w:rPr>
        <w:t>2024</w:t>
      </w:r>
      <w:r w:rsidR="00AD3790">
        <w:rPr>
          <w:rFonts w:ascii="Segoe UI" w:hAnsi="Segoe UI" w:cs="Segoe UI"/>
          <w:color w:val="000000" w:themeColor="text1"/>
          <w:sz w:val="28"/>
          <w:szCs w:val="28"/>
        </w:rPr>
        <w:t>年</w:t>
      </w:r>
      <w:r w:rsidR="00AD3790">
        <w:rPr>
          <w:rFonts w:ascii="Segoe UI" w:hAnsi="Segoe UI" w:cs="Segoe UI" w:hint="eastAsia"/>
          <w:color w:val="000000" w:themeColor="text1"/>
          <w:sz w:val="28"/>
          <w:szCs w:val="28"/>
        </w:rPr>
        <w:t>4</w:t>
      </w:r>
      <w:r w:rsidR="00AD3790">
        <w:rPr>
          <w:rFonts w:ascii="Segoe UI" w:hAnsi="Segoe UI" w:cs="Segoe UI"/>
          <w:color w:val="000000" w:themeColor="text1"/>
          <w:sz w:val="28"/>
          <w:szCs w:val="28"/>
        </w:rPr>
        <w:t>月</w:t>
      </w:r>
      <w:r w:rsidR="00AD3790">
        <w:rPr>
          <w:rFonts w:ascii="Segoe UI" w:hAnsi="Segoe UI" w:cs="Segoe UI" w:hint="eastAsia"/>
          <w:color w:val="000000" w:themeColor="text1"/>
          <w:sz w:val="28"/>
          <w:szCs w:val="28"/>
        </w:rPr>
        <w:t>16</w:t>
      </w:r>
      <w:r w:rsidR="00AD3790">
        <w:rPr>
          <w:rFonts w:ascii="Segoe UI" w:hAnsi="Segoe UI" w:cs="Segoe UI"/>
          <w:color w:val="000000" w:themeColor="text1"/>
          <w:sz w:val="28"/>
          <w:szCs w:val="28"/>
        </w:rPr>
        <w:t>日</w:t>
      </w:r>
      <w:r w:rsidR="00AD3790">
        <w:rPr>
          <w:rFonts w:ascii="Segoe UI" w:hAnsi="Segoe UI" w:cs="Segoe UI" w:hint="eastAsia"/>
          <w:color w:val="000000" w:themeColor="text1"/>
          <w:sz w:val="28"/>
          <w:szCs w:val="28"/>
        </w:rPr>
        <w:t>10:00</w:t>
      </w:r>
      <w:r w:rsidR="00AD3790">
        <w:rPr>
          <w:rFonts w:ascii="Segoe UI" w:hAnsi="Segoe UI" w:cs="Segoe UI"/>
          <w:color w:val="000000" w:themeColor="text1"/>
          <w:sz w:val="28"/>
          <w:szCs w:val="28"/>
        </w:rPr>
        <w:t>时</w:t>
      </w:r>
      <w:r w:rsidR="00AD3790">
        <w:rPr>
          <w:rFonts w:ascii="Segoe UI" w:hAnsi="Segoe UI" w:cs="Segoe UI" w:hint="eastAsia"/>
          <w:color w:val="000000" w:themeColor="text1"/>
          <w:sz w:val="28"/>
          <w:szCs w:val="28"/>
        </w:rPr>
        <w:t>前禁止开启</w:t>
      </w:r>
      <w:r w:rsidR="00AD3790" w:rsidRPr="00AD3790">
        <w:rPr>
          <w:rStyle w:val="10"/>
          <w:rFonts w:hint="eastAsia"/>
          <w:color w:val="000000" w:themeColor="text1"/>
          <w:sz w:val="28"/>
          <w:szCs w:val="28"/>
          <w:u w:val="none"/>
        </w:rPr>
        <w:t>”</w:t>
      </w:r>
      <w:r w:rsidR="00AD3790">
        <w:rPr>
          <w:rStyle w:val="10"/>
          <w:rFonts w:hint="eastAsia"/>
          <w:color w:val="000000" w:themeColor="text1"/>
          <w:sz w:val="28"/>
          <w:szCs w:val="28"/>
          <w:u w:val="none"/>
        </w:rPr>
        <w:t>字样</w:t>
      </w:r>
      <w:r w:rsidRPr="00AD3790">
        <w:rPr>
          <w:rStyle w:val="10"/>
          <w:rFonts w:hint="eastAsia"/>
          <w:color w:val="000000" w:themeColor="text1"/>
          <w:sz w:val="28"/>
          <w:szCs w:val="28"/>
          <w:u w:val="none"/>
        </w:rPr>
        <w:t>。</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3</w:t>
      </w:r>
      <w:r>
        <w:rPr>
          <w:rStyle w:val="10"/>
          <w:rFonts w:hint="eastAsia"/>
          <w:color w:val="000000" w:themeColor="text1"/>
          <w:sz w:val="28"/>
          <w:szCs w:val="28"/>
        </w:rPr>
        <w:t>、所有</w:t>
      </w:r>
      <w:r w:rsidR="00AD3790">
        <w:rPr>
          <w:rStyle w:val="10"/>
          <w:rFonts w:hint="eastAsia"/>
          <w:color w:val="000000" w:themeColor="text1"/>
          <w:sz w:val="28"/>
          <w:szCs w:val="28"/>
        </w:rPr>
        <w:t>响应</w:t>
      </w:r>
      <w:r>
        <w:rPr>
          <w:rStyle w:val="10"/>
          <w:rFonts w:hint="eastAsia"/>
          <w:color w:val="000000" w:themeColor="text1"/>
          <w:sz w:val="28"/>
          <w:szCs w:val="28"/>
        </w:rPr>
        <w:t>文件的密封袋（包括内层、外层）封口处均应加盖投标单位公章。</w:t>
      </w:r>
    </w:p>
    <w:p w:rsidR="00D330A9" w:rsidRDefault="0044184B">
      <w:pPr>
        <w:pStyle w:val="a8"/>
        <w:spacing w:line="500" w:lineRule="exact"/>
        <w:ind w:firstLine="562"/>
        <w:rPr>
          <w:rStyle w:val="10"/>
          <w:b/>
          <w:color w:val="000000" w:themeColor="text1"/>
          <w:sz w:val="28"/>
          <w:szCs w:val="28"/>
        </w:rPr>
      </w:pPr>
      <w:r>
        <w:rPr>
          <w:rStyle w:val="10"/>
          <w:rFonts w:hint="eastAsia"/>
          <w:b/>
          <w:color w:val="000000" w:themeColor="text1"/>
          <w:sz w:val="28"/>
          <w:szCs w:val="28"/>
        </w:rPr>
        <w:t>4</w:t>
      </w:r>
      <w:r>
        <w:rPr>
          <w:rStyle w:val="10"/>
          <w:rFonts w:hint="eastAsia"/>
          <w:b/>
          <w:color w:val="000000" w:themeColor="text1"/>
          <w:sz w:val="28"/>
          <w:szCs w:val="28"/>
        </w:rPr>
        <w:t>、投标文件组成：</w:t>
      </w:r>
    </w:p>
    <w:p w:rsidR="00D330A9" w:rsidRDefault="0044184B">
      <w:pPr>
        <w:pStyle w:val="a8"/>
        <w:spacing w:line="500" w:lineRule="exact"/>
        <w:ind w:firstLine="560"/>
        <w:jc w:val="left"/>
        <w:rPr>
          <w:rStyle w:val="10"/>
          <w:color w:val="000000" w:themeColor="text1"/>
          <w:sz w:val="28"/>
          <w:szCs w:val="28"/>
        </w:rPr>
      </w:pPr>
      <w:r>
        <w:rPr>
          <w:rStyle w:val="10"/>
          <w:rFonts w:hint="eastAsia"/>
          <w:color w:val="000000" w:themeColor="text1"/>
          <w:sz w:val="28"/>
          <w:szCs w:val="28"/>
        </w:rPr>
        <w:t>(1)</w:t>
      </w:r>
      <w:r w:rsidR="001104AD">
        <w:rPr>
          <w:rStyle w:val="10"/>
          <w:rFonts w:hint="eastAsia"/>
          <w:color w:val="000000" w:themeColor="text1"/>
          <w:sz w:val="28"/>
          <w:szCs w:val="28"/>
        </w:rPr>
        <w:t>有效的“营业执照”（复印件）</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(2) </w:t>
      </w:r>
      <w:r>
        <w:rPr>
          <w:rStyle w:val="10"/>
          <w:rFonts w:hint="eastAsia"/>
          <w:color w:val="000000" w:themeColor="text1"/>
          <w:sz w:val="28"/>
          <w:szCs w:val="28"/>
        </w:rPr>
        <w:t>法人代表授权书</w:t>
      </w:r>
      <w:r w:rsidR="00AD3790">
        <w:rPr>
          <w:rStyle w:val="10"/>
          <w:rFonts w:hint="eastAsia"/>
          <w:color w:val="000000" w:themeColor="text1"/>
          <w:sz w:val="28"/>
          <w:szCs w:val="28"/>
        </w:rPr>
        <w:t>或法人证明书</w:t>
      </w:r>
      <w:r>
        <w:rPr>
          <w:rStyle w:val="10"/>
          <w:rFonts w:hint="eastAsia"/>
          <w:color w:val="000000" w:themeColor="text1"/>
          <w:sz w:val="28"/>
          <w:szCs w:val="28"/>
        </w:rPr>
        <w:t>（原件）</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(3) </w:t>
      </w:r>
      <w:r>
        <w:rPr>
          <w:rStyle w:val="10"/>
          <w:rFonts w:hint="eastAsia"/>
          <w:color w:val="000000" w:themeColor="text1"/>
          <w:sz w:val="28"/>
          <w:szCs w:val="28"/>
        </w:rPr>
        <w:t>法人</w:t>
      </w:r>
      <w:r w:rsidR="001104AD">
        <w:rPr>
          <w:rStyle w:val="10"/>
          <w:rFonts w:hint="eastAsia"/>
          <w:color w:val="000000" w:themeColor="text1"/>
          <w:sz w:val="28"/>
          <w:szCs w:val="28"/>
        </w:rPr>
        <w:t>身份证、被</w:t>
      </w:r>
      <w:r>
        <w:rPr>
          <w:rStyle w:val="10"/>
          <w:rFonts w:hint="eastAsia"/>
          <w:color w:val="000000" w:themeColor="text1"/>
          <w:sz w:val="28"/>
          <w:szCs w:val="28"/>
        </w:rPr>
        <w:t>授权代表身份证（复印件）</w:t>
      </w:r>
    </w:p>
    <w:p w:rsidR="00D330A9" w:rsidRDefault="0044184B">
      <w:pPr>
        <w:pStyle w:val="a8"/>
        <w:spacing w:line="500" w:lineRule="exact"/>
        <w:ind w:firstLine="560"/>
        <w:rPr>
          <w:rStyle w:val="10"/>
          <w:rFonts w:ascii="Segoe UI" w:hAnsi="Segoe UI" w:cs="Segoe UI"/>
          <w:smallCaps w:val="0"/>
          <w:color w:val="333333"/>
          <w:sz w:val="28"/>
          <w:szCs w:val="28"/>
          <w:u w:val="none"/>
        </w:rPr>
      </w:pPr>
      <w:r>
        <w:rPr>
          <w:rStyle w:val="10"/>
          <w:rFonts w:hint="eastAsia"/>
          <w:color w:val="000000" w:themeColor="text1"/>
          <w:sz w:val="28"/>
          <w:szCs w:val="28"/>
        </w:rPr>
        <w:t>(</w:t>
      </w:r>
      <w:r w:rsidR="00AD3790">
        <w:rPr>
          <w:rStyle w:val="10"/>
          <w:rFonts w:hint="eastAsia"/>
          <w:color w:val="000000" w:themeColor="text1"/>
          <w:sz w:val="28"/>
          <w:szCs w:val="28"/>
        </w:rPr>
        <w:t>4</w:t>
      </w:r>
      <w:r>
        <w:rPr>
          <w:rStyle w:val="10"/>
          <w:rFonts w:hint="eastAsia"/>
          <w:color w:val="000000" w:themeColor="text1"/>
          <w:sz w:val="28"/>
          <w:szCs w:val="28"/>
        </w:rPr>
        <w:t>)</w:t>
      </w:r>
      <w:r w:rsidR="001104AD" w:rsidRPr="001104AD">
        <w:rPr>
          <w:rStyle w:val="10"/>
          <w:rFonts w:hint="eastAsia"/>
          <w:color w:val="000000" w:themeColor="text1"/>
          <w:sz w:val="28"/>
          <w:szCs w:val="28"/>
        </w:rPr>
        <w:t xml:space="preserve"> </w:t>
      </w:r>
      <w:r w:rsidR="001104AD">
        <w:rPr>
          <w:rStyle w:val="10"/>
          <w:rFonts w:hint="eastAsia"/>
          <w:color w:val="000000" w:themeColor="text1"/>
          <w:sz w:val="28"/>
          <w:szCs w:val="28"/>
        </w:rPr>
        <w:t>投标人资质证明文件（复印件）</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w:t>
      </w:r>
      <w:r w:rsidR="00AD3790">
        <w:rPr>
          <w:rStyle w:val="10"/>
          <w:rFonts w:hint="eastAsia"/>
          <w:color w:val="000000" w:themeColor="text1"/>
          <w:sz w:val="28"/>
          <w:szCs w:val="28"/>
        </w:rPr>
        <w:t>5</w:t>
      </w:r>
      <w:r>
        <w:rPr>
          <w:rStyle w:val="10"/>
          <w:rFonts w:hint="eastAsia"/>
          <w:color w:val="000000" w:themeColor="text1"/>
          <w:sz w:val="28"/>
          <w:szCs w:val="28"/>
        </w:rPr>
        <w:t>)</w:t>
      </w:r>
      <w:r>
        <w:rPr>
          <w:rStyle w:val="10"/>
          <w:rFonts w:hint="eastAsia"/>
          <w:color w:val="000000" w:themeColor="text1"/>
          <w:sz w:val="28"/>
          <w:szCs w:val="28"/>
        </w:rPr>
        <w:t>报价清单（</w:t>
      </w:r>
      <w:r w:rsidR="001104AD">
        <w:rPr>
          <w:rStyle w:val="10"/>
          <w:rFonts w:hint="eastAsia"/>
          <w:color w:val="000000" w:themeColor="text1"/>
          <w:sz w:val="28"/>
          <w:szCs w:val="28"/>
        </w:rPr>
        <w:t>详见附表</w:t>
      </w:r>
      <w:r>
        <w:rPr>
          <w:rStyle w:val="10"/>
          <w:rFonts w:hint="eastAsia"/>
          <w:color w:val="000000" w:themeColor="text1"/>
          <w:sz w:val="28"/>
          <w:szCs w:val="28"/>
        </w:rPr>
        <w:t>）</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w:t>
      </w:r>
      <w:r w:rsidR="00AD3790">
        <w:rPr>
          <w:rStyle w:val="10"/>
          <w:rFonts w:hint="eastAsia"/>
          <w:color w:val="000000" w:themeColor="text1"/>
          <w:sz w:val="28"/>
          <w:szCs w:val="28"/>
        </w:rPr>
        <w:t>6</w:t>
      </w:r>
      <w:r>
        <w:rPr>
          <w:rStyle w:val="10"/>
          <w:rFonts w:hint="eastAsia"/>
          <w:color w:val="000000" w:themeColor="text1"/>
          <w:sz w:val="28"/>
          <w:szCs w:val="28"/>
        </w:rPr>
        <w:t>)</w:t>
      </w:r>
      <w:r>
        <w:rPr>
          <w:rStyle w:val="10"/>
          <w:rFonts w:hint="eastAsia"/>
          <w:color w:val="000000" w:themeColor="text1"/>
          <w:sz w:val="28"/>
          <w:szCs w:val="28"/>
        </w:rPr>
        <w:t>近三年在经营活动中没有重大违法记录的书面声明（详见附表）</w:t>
      </w:r>
    </w:p>
    <w:p w:rsidR="00D330A9" w:rsidRDefault="0044184B">
      <w:pPr>
        <w:pStyle w:val="a8"/>
        <w:spacing w:line="500" w:lineRule="exact"/>
        <w:ind w:firstLine="560"/>
        <w:rPr>
          <w:rStyle w:val="10"/>
          <w:rFonts w:hint="eastAsia"/>
          <w:color w:val="000000" w:themeColor="text1"/>
          <w:sz w:val="28"/>
          <w:szCs w:val="28"/>
        </w:rPr>
      </w:pPr>
      <w:r>
        <w:rPr>
          <w:rStyle w:val="10"/>
          <w:rFonts w:hint="eastAsia"/>
          <w:color w:val="000000" w:themeColor="text1"/>
          <w:sz w:val="28"/>
          <w:szCs w:val="28"/>
        </w:rPr>
        <w:t>(</w:t>
      </w:r>
      <w:r w:rsidR="00AD3790">
        <w:rPr>
          <w:rStyle w:val="10"/>
          <w:rFonts w:hint="eastAsia"/>
          <w:color w:val="000000" w:themeColor="text1"/>
          <w:sz w:val="28"/>
          <w:szCs w:val="28"/>
        </w:rPr>
        <w:t>7</w:t>
      </w:r>
      <w:r>
        <w:rPr>
          <w:rStyle w:val="10"/>
          <w:rFonts w:hint="eastAsia"/>
          <w:color w:val="000000" w:themeColor="text1"/>
          <w:sz w:val="28"/>
          <w:szCs w:val="28"/>
        </w:rPr>
        <w:t>)</w:t>
      </w:r>
      <w:r>
        <w:rPr>
          <w:rStyle w:val="10"/>
          <w:rFonts w:hint="eastAsia"/>
          <w:color w:val="000000" w:themeColor="text1"/>
          <w:sz w:val="28"/>
          <w:szCs w:val="28"/>
        </w:rPr>
        <w:t>其他</w:t>
      </w:r>
      <w:r w:rsidR="00AD3790" w:rsidRPr="00AD3790">
        <w:rPr>
          <w:rStyle w:val="10"/>
          <w:rFonts w:hint="eastAsia"/>
          <w:color w:val="000000" w:themeColor="text1"/>
          <w:sz w:val="28"/>
          <w:szCs w:val="28"/>
        </w:rPr>
        <w:t>资格条件</w:t>
      </w:r>
      <w:r w:rsidR="00AD3790">
        <w:rPr>
          <w:rStyle w:val="10"/>
          <w:rFonts w:hint="eastAsia"/>
          <w:color w:val="000000" w:themeColor="text1"/>
          <w:sz w:val="28"/>
          <w:szCs w:val="28"/>
        </w:rPr>
        <w:t>要求</w:t>
      </w:r>
      <w:r>
        <w:rPr>
          <w:rStyle w:val="10"/>
          <w:rFonts w:hint="eastAsia"/>
          <w:color w:val="000000" w:themeColor="text1"/>
          <w:sz w:val="28"/>
          <w:szCs w:val="28"/>
        </w:rPr>
        <w:t>（格式自拟）</w:t>
      </w:r>
    </w:p>
    <w:p w:rsidR="00D836EF" w:rsidRPr="00D836EF" w:rsidRDefault="00D836EF" w:rsidP="00D836EF">
      <w:pPr>
        <w:pStyle w:val="a8"/>
        <w:spacing w:line="500" w:lineRule="exact"/>
        <w:ind w:firstLine="562"/>
        <w:rPr>
          <w:rStyle w:val="10"/>
          <w:b/>
          <w:color w:val="000000" w:themeColor="text1"/>
          <w:sz w:val="28"/>
          <w:szCs w:val="28"/>
          <w:u w:val="none"/>
        </w:rPr>
      </w:pPr>
      <w:r w:rsidRPr="00D836EF">
        <w:rPr>
          <w:rStyle w:val="10"/>
          <w:rFonts w:hint="eastAsia"/>
          <w:b/>
          <w:color w:val="000000" w:themeColor="text1"/>
          <w:sz w:val="28"/>
          <w:szCs w:val="28"/>
          <w:u w:val="none"/>
        </w:rPr>
        <w:t>以上内容均要加盖鲜章、除签名外其余文字资料不得手写，否则视为</w:t>
      </w:r>
      <w:r>
        <w:rPr>
          <w:rStyle w:val="10"/>
          <w:rFonts w:hint="eastAsia"/>
          <w:b/>
          <w:color w:val="000000" w:themeColor="text1"/>
          <w:sz w:val="28"/>
          <w:szCs w:val="28"/>
          <w:u w:val="none"/>
        </w:rPr>
        <w:t>未响应询价</w:t>
      </w:r>
      <w:r w:rsidRPr="00D836EF">
        <w:rPr>
          <w:rStyle w:val="10"/>
          <w:rFonts w:hint="eastAsia"/>
          <w:b/>
          <w:color w:val="000000" w:themeColor="text1"/>
          <w:sz w:val="28"/>
          <w:szCs w:val="28"/>
          <w:u w:val="none"/>
        </w:rPr>
        <w:t>文件</w:t>
      </w:r>
      <w:r>
        <w:rPr>
          <w:rStyle w:val="10"/>
          <w:rFonts w:hint="eastAsia"/>
          <w:b/>
          <w:color w:val="000000" w:themeColor="text1"/>
          <w:sz w:val="28"/>
          <w:szCs w:val="28"/>
          <w:u w:val="none"/>
        </w:rPr>
        <w:t>。</w:t>
      </w:r>
    </w:p>
    <w:p w:rsidR="00D330A9" w:rsidRDefault="00D836EF" w:rsidP="001104AD">
      <w:pPr>
        <w:pStyle w:val="a8"/>
        <w:spacing w:line="500" w:lineRule="exact"/>
        <w:ind w:firstLine="560"/>
        <w:rPr>
          <w:rFonts w:ascii="Segoe UI" w:hAnsi="Segoe UI" w:cs="Segoe UI"/>
          <w:color w:val="333333"/>
          <w:sz w:val="28"/>
          <w:szCs w:val="28"/>
        </w:rPr>
      </w:pPr>
      <w:r>
        <w:rPr>
          <w:rStyle w:val="10"/>
          <w:rFonts w:hint="eastAsia"/>
          <w:color w:val="000000" w:themeColor="text1"/>
          <w:sz w:val="28"/>
          <w:szCs w:val="28"/>
          <w:u w:val="none"/>
        </w:rPr>
        <w:t>十</w:t>
      </w:r>
      <w:r w:rsidR="001104AD" w:rsidRPr="001104AD">
        <w:rPr>
          <w:rStyle w:val="10"/>
          <w:rFonts w:hint="eastAsia"/>
          <w:color w:val="000000" w:themeColor="text1"/>
          <w:sz w:val="28"/>
          <w:szCs w:val="28"/>
          <w:u w:val="none"/>
        </w:rPr>
        <w:t>、</w:t>
      </w:r>
      <w:r w:rsidR="001104AD">
        <w:rPr>
          <w:rFonts w:ascii="Segoe UI" w:hAnsi="Segoe UI" w:cs="Segoe UI" w:hint="eastAsia"/>
          <w:color w:val="333333"/>
          <w:sz w:val="28"/>
          <w:szCs w:val="28"/>
        </w:rPr>
        <w:t>响应</w:t>
      </w:r>
      <w:r w:rsidR="0044184B">
        <w:rPr>
          <w:rFonts w:ascii="Segoe UI" w:hAnsi="Segoe UI" w:cs="Segoe UI"/>
          <w:color w:val="333333"/>
          <w:sz w:val="28"/>
          <w:szCs w:val="28"/>
        </w:rPr>
        <w:t>文件必须在投标截止时间前</w:t>
      </w:r>
      <w:r w:rsidR="001104AD" w:rsidRPr="001104AD">
        <w:rPr>
          <w:rFonts w:ascii="Segoe UI" w:hAnsi="Segoe UI" w:cs="Segoe UI" w:hint="eastAsia"/>
          <w:b/>
          <w:color w:val="333333"/>
          <w:sz w:val="28"/>
          <w:szCs w:val="28"/>
        </w:rPr>
        <w:t>快递</w:t>
      </w:r>
      <w:r w:rsidR="001104AD">
        <w:rPr>
          <w:rFonts w:ascii="Segoe UI" w:hAnsi="Segoe UI" w:cs="Segoe UI" w:hint="eastAsia"/>
          <w:color w:val="333333"/>
          <w:sz w:val="28"/>
          <w:szCs w:val="28"/>
        </w:rPr>
        <w:t>至眉山市彭山区人民医院采供办</w:t>
      </w:r>
      <w:r w:rsidR="00AD3790" w:rsidRPr="00AD3790">
        <w:rPr>
          <w:rFonts w:ascii="Segoe UI" w:hAnsi="Segoe UI" w:cs="Segoe UI" w:hint="eastAsia"/>
          <w:b/>
          <w:color w:val="333333"/>
          <w:sz w:val="28"/>
          <w:szCs w:val="28"/>
        </w:rPr>
        <w:t>（以接收时间为准）</w:t>
      </w:r>
      <w:r w:rsidR="0044184B">
        <w:rPr>
          <w:rFonts w:ascii="Segoe UI" w:hAnsi="Segoe UI" w:cs="Segoe UI"/>
          <w:color w:val="333333"/>
          <w:sz w:val="28"/>
          <w:szCs w:val="28"/>
        </w:rPr>
        <w:t>。逾期送达或密封和标注不符合招标文件规定的投标文件恕不接受。</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Pr>
          <w:rFonts w:ascii="Segoe UI" w:hAnsi="Segoe UI" w:cs="Segoe UI"/>
          <w:color w:val="333333"/>
          <w:sz w:val="28"/>
          <w:szCs w:val="28"/>
        </w:rPr>
        <w:t xml:space="preserve">. </w:t>
      </w:r>
      <w:r>
        <w:rPr>
          <w:rFonts w:ascii="Segoe UI" w:hAnsi="Segoe UI" w:cs="Segoe UI"/>
          <w:color w:val="333333"/>
          <w:sz w:val="28"/>
          <w:szCs w:val="28"/>
        </w:rPr>
        <w:t>开标地点：</w:t>
      </w:r>
      <w:r w:rsidR="00AD3790">
        <w:rPr>
          <w:rFonts w:ascii="Segoe UI" w:hAnsi="Segoe UI" w:cs="Segoe UI" w:hint="eastAsia"/>
          <w:color w:val="333333"/>
          <w:sz w:val="28"/>
          <w:szCs w:val="28"/>
        </w:rPr>
        <w:t>眉山市彭山区</w:t>
      </w:r>
      <w:r w:rsidR="00AD3790">
        <w:rPr>
          <w:rFonts w:ascii="Segoe UI" w:hAnsi="Segoe UI" w:cs="Segoe UI"/>
          <w:color w:val="333333"/>
          <w:sz w:val="28"/>
          <w:szCs w:val="28"/>
        </w:rPr>
        <w:t>人民医院</w:t>
      </w:r>
      <w:r>
        <w:rPr>
          <w:rFonts w:ascii="Segoe UI" w:hAnsi="Segoe UI" w:cs="Segoe UI"/>
          <w:color w:val="333333"/>
          <w:sz w:val="28"/>
          <w:szCs w:val="28"/>
        </w:rPr>
        <w:t>。</w:t>
      </w:r>
      <w:r w:rsidR="00AD3790">
        <w:rPr>
          <w:rFonts w:ascii="Segoe UI" w:hAnsi="Segoe UI" w:cs="Segoe UI" w:hint="eastAsia"/>
          <w:color w:val="333333"/>
          <w:sz w:val="28"/>
          <w:szCs w:val="28"/>
        </w:rPr>
        <w:t>（</w:t>
      </w:r>
      <w:r w:rsidR="00AD3790" w:rsidRPr="00AD3790">
        <w:rPr>
          <w:rFonts w:ascii="Segoe UI" w:hAnsi="Segoe UI" w:cs="Segoe UI" w:hint="eastAsia"/>
          <w:b/>
          <w:color w:val="333333"/>
          <w:sz w:val="28"/>
          <w:szCs w:val="28"/>
        </w:rPr>
        <w:t>项目</w:t>
      </w:r>
      <w:r w:rsidR="00AD3790">
        <w:rPr>
          <w:rFonts w:ascii="Segoe UI" w:hAnsi="Segoe UI" w:cs="Segoe UI" w:hint="eastAsia"/>
          <w:b/>
          <w:color w:val="333333"/>
          <w:sz w:val="28"/>
          <w:szCs w:val="28"/>
        </w:rPr>
        <w:t>截止</w:t>
      </w:r>
      <w:r w:rsidR="00AD3790">
        <w:rPr>
          <w:rFonts w:ascii="Segoe UI" w:hAnsi="Segoe UI" w:cs="Segoe UI"/>
          <w:b/>
          <w:color w:val="333333"/>
          <w:sz w:val="28"/>
          <w:szCs w:val="28"/>
        </w:rPr>
        <w:t>时间</w:t>
      </w:r>
      <w:r w:rsidR="00AD3790">
        <w:rPr>
          <w:rFonts w:ascii="Segoe UI" w:hAnsi="Segoe UI" w:cs="Segoe UI" w:hint="eastAsia"/>
          <w:b/>
          <w:color w:val="333333"/>
          <w:sz w:val="28"/>
          <w:szCs w:val="28"/>
        </w:rPr>
        <w:t>后，在医院纪检部门监督下开启响应文件</w:t>
      </w:r>
      <w:r w:rsidR="00AD3790">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招标</w:t>
      </w:r>
      <w:r>
        <w:rPr>
          <w:rFonts w:ascii="Segoe UI" w:hAnsi="Segoe UI" w:cs="Segoe UI"/>
          <w:color w:val="333333"/>
          <w:sz w:val="28"/>
          <w:szCs w:val="28"/>
        </w:rPr>
        <w:t>执行部门联系方式</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lastRenderedPageBreak/>
        <w:t>联系电话：</w:t>
      </w:r>
      <w:r>
        <w:rPr>
          <w:rFonts w:ascii="Segoe UI" w:hAnsi="Segoe UI" w:cs="Segoe UI" w:hint="eastAsia"/>
          <w:color w:val="333333"/>
          <w:sz w:val="28"/>
          <w:szCs w:val="28"/>
        </w:rPr>
        <w:t xml:space="preserve">028-37613326  </w:t>
      </w:r>
      <w:r>
        <w:rPr>
          <w:rFonts w:ascii="Segoe UI" w:hAnsi="Segoe UI" w:cs="Segoe UI"/>
          <w:color w:val="333333"/>
          <w:sz w:val="28"/>
          <w:szCs w:val="28"/>
        </w:rPr>
        <w:t>联系人：</w:t>
      </w:r>
      <w:r>
        <w:rPr>
          <w:rFonts w:ascii="Segoe UI" w:hAnsi="Segoe UI" w:cs="Segoe UI" w:hint="eastAsia"/>
          <w:color w:val="333333"/>
          <w:sz w:val="28"/>
          <w:szCs w:val="28"/>
        </w:rPr>
        <w:t>庞老师</w:t>
      </w:r>
      <w:r w:rsidR="00A515C6">
        <w:rPr>
          <w:rFonts w:ascii="Segoe UI" w:hAnsi="Segoe UI" w:cs="Segoe UI" w:hint="eastAsia"/>
          <w:color w:val="333333"/>
          <w:sz w:val="28"/>
          <w:szCs w:val="28"/>
        </w:rPr>
        <w:t>、曾老师</w:t>
      </w:r>
    </w:p>
    <w:p w:rsidR="00D330A9" w:rsidRDefault="00D330A9">
      <w:pPr>
        <w:pStyle w:val="a6"/>
        <w:shd w:val="clear" w:color="auto" w:fill="FFFFFF"/>
        <w:spacing w:before="0" w:beforeAutospacing="0" w:after="0" w:afterAutospacing="0" w:line="420" w:lineRule="atLeast"/>
        <w:rPr>
          <w:rFonts w:ascii="Segoe UI" w:hAnsi="Segoe UI" w:cs="Segoe UI"/>
          <w:color w:val="333333"/>
          <w:sz w:val="28"/>
          <w:szCs w:val="28"/>
        </w:rPr>
      </w:pPr>
    </w:p>
    <w:p w:rsidR="00D330A9" w:rsidRDefault="0044184B">
      <w:pPr>
        <w:pStyle w:val="a6"/>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眉山市彭山区</w:t>
      </w:r>
      <w:r>
        <w:rPr>
          <w:rFonts w:ascii="Segoe UI" w:hAnsi="Segoe UI" w:cs="Segoe UI"/>
          <w:color w:val="333333"/>
          <w:sz w:val="28"/>
          <w:szCs w:val="28"/>
        </w:rPr>
        <w:t>人民医院</w:t>
      </w:r>
      <w:r>
        <w:rPr>
          <w:rFonts w:ascii="Segoe UI" w:hAnsi="Segoe UI" w:cs="Segoe UI" w:hint="eastAsia"/>
          <w:color w:val="333333"/>
          <w:sz w:val="28"/>
          <w:szCs w:val="28"/>
        </w:rPr>
        <w:t>（眉山市第三人民医院）</w:t>
      </w:r>
    </w:p>
    <w:p w:rsidR="00D330A9" w:rsidRDefault="0044184B">
      <w:pPr>
        <w:rPr>
          <w:sz w:val="28"/>
          <w:szCs w:val="28"/>
        </w:rPr>
      </w:pPr>
      <w:r>
        <w:rPr>
          <w:rFonts w:hint="eastAsia"/>
          <w:sz w:val="28"/>
          <w:szCs w:val="28"/>
        </w:rPr>
        <w:t xml:space="preserve">                              </w:t>
      </w:r>
      <w:r w:rsidR="00D25F38">
        <w:rPr>
          <w:rFonts w:hint="eastAsia"/>
          <w:sz w:val="28"/>
          <w:szCs w:val="28"/>
        </w:rPr>
        <w:t>2024</w:t>
      </w:r>
      <w:r>
        <w:rPr>
          <w:rFonts w:hint="eastAsia"/>
          <w:sz w:val="28"/>
          <w:szCs w:val="28"/>
        </w:rPr>
        <w:t>年</w:t>
      </w:r>
      <w:r w:rsidR="00D836EF">
        <w:rPr>
          <w:rFonts w:hint="eastAsia"/>
          <w:sz w:val="28"/>
          <w:szCs w:val="28"/>
        </w:rPr>
        <w:t>4</w:t>
      </w:r>
      <w:r>
        <w:rPr>
          <w:rFonts w:hint="eastAsia"/>
          <w:sz w:val="28"/>
          <w:szCs w:val="28"/>
        </w:rPr>
        <w:t>月</w:t>
      </w:r>
      <w:r w:rsidR="00D836EF">
        <w:rPr>
          <w:rFonts w:hint="eastAsia"/>
          <w:sz w:val="28"/>
          <w:szCs w:val="28"/>
        </w:rPr>
        <w:t>10</w:t>
      </w:r>
      <w:r>
        <w:rPr>
          <w:rFonts w:hint="eastAsia"/>
          <w:sz w:val="28"/>
          <w:szCs w:val="28"/>
        </w:rPr>
        <w:t>日</w:t>
      </w:r>
    </w:p>
    <w:p w:rsidR="00475BE8" w:rsidRDefault="00475BE8">
      <w:pPr>
        <w:rPr>
          <w:sz w:val="28"/>
          <w:szCs w:val="28"/>
        </w:rPr>
      </w:pPr>
    </w:p>
    <w:p w:rsidR="00475BE8" w:rsidRDefault="00475BE8">
      <w:pPr>
        <w:rPr>
          <w:sz w:val="28"/>
          <w:szCs w:val="28"/>
        </w:rPr>
      </w:pPr>
    </w:p>
    <w:p w:rsidR="00475BE8" w:rsidRDefault="00475BE8">
      <w:pPr>
        <w:rPr>
          <w:sz w:val="28"/>
          <w:szCs w:val="28"/>
        </w:rPr>
      </w:pPr>
    </w:p>
    <w:p w:rsidR="00D330A9" w:rsidRDefault="00D330A9">
      <w:pPr>
        <w:pStyle w:val="a3"/>
        <w:jc w:val="center"/>
        <w:rPr>
          <w:bCs/>
          <w:sz w:val="36"/>
        </w:rPr>
      </w:pPr>
    </w:p>
    <w:p w:rsidR="00D330A9" w:rsidRDefault="0044184B" w:rsidP="00D44D57">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D330A9" w:rsidRDefault="00D330A9">
      <w:pPr>
        <w:spacing w:line="400" w:lineRule="exact"/>
        <w:jc w:val="center"/>
        <w:rPr>
          <w:rFonts w:ascii="宋体" w:eastAsia="宋体" w:hAnsi="宋体" w:cs="Times New Roman"/>
          <w:b/>
          <w:sz w:val="44"/>
        </w:rPr>
      </w:pPr>
    </w:p>
    <w:p w:rsidR="00D330A9" w:rsidRDefault="00D330A9">
      <w:pPr>
        <w:spacing w:line="400" w:lineRule="exact"/>
        <w:jc w:val="center"/>
        <w:rPr>
          <w:rFonts w:ascii="宋体" w:eastAsia="宋体" w:hAnsi="宋体" w:cs="Times New Roman"/>
          <w:b/>
          <w:sz w:val="44"/>
        </w:rPr>
      </w:pPr>
    </w:p>
    <w:p w:rsidR="00D330A9" w:rsidRDefault="0044184B">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授权声明：（投标人名称）（法定代表人姓名、职务）授权（被授权人姓名、职务）为我方 “”（招标编号：      ）投标活动的合法代表，以我方名义全权处理该项目有关投标、签订合同以及执行合同等一切事宜。</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D330A9" w:rsidRDefault="00D330A9">
      <w:pPr>
        <w:spacing w:line="400" w:lineRule="exact"/>
        <w:ind w:firstLineChars="200" w:firstLine="480"/>
        <w:rPr>
          <w:rFonts w:ascii="宋体" w:eastAsia="宋体" w:hAnsi="宋体" w:cs="Times New Roman"/>
          <w:sz w:val="24"/>
        </w:rPr>
      </w:pPr>
    </w:p>
    <w:p w:rsidR="00D330A9" w:rsidRDefault="00D330A9">
      <w:pPr>
        <w:spacing w:line="400" w:lineRule="exact"/>
        <w:ind w:firstLineChars="200" w:firstLine="480"/>
        <w:rPr>
          <w:rFonts w:ascii="宋体" w:eastAsia="宋体" w:hAnsi="宋体" w:cs="Times New Roman"/>
          <w:sz w:val="24"/>
        </w:rPr>
      </w:pP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D330A9" w:rsidRDefault="00D330A9">
      <w:pPr>
        <w:spacing w:line="400" w:lineRule="exact"/>
        <w:rPr>
          <w:rFonts w:ascii="宋体" w:eastAsia="宋体" w:hAnsi="宋体" w:cs="Times New Roman"/>
          <w:sz w:val="32"/>
        </w:rPr>
      </w:pPr>
    </w:p>
    <w:p w:rsidR="00D330A9" w:rsidRDefault="00D330A9">
      <w:pPr>
        <w:spacing w:line="400" w:lineRule="exact"/>
        <w:rPr>
          <w:rFonts w:ascii="宋体" w:eastAsia="宋体" w:hAnsi="宋体" w:cs="Times New Roman"/>
          <w:b/>
          <w:sz w:val="28"/>
          <w:szCs w:val="28"/>
        </w:rPr>
      </w:pPr>
    </w:p>
    <w:p w:rsidR="00D330A9" w:rsidRDefault="0044184B">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D330A9" w:rsidRDefault="0044184B">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25F38" w:rsidRDefault="00D25F38" w:rsidP="00D44D57">
      <w:pPr>
        <w:adjustRightInd w:val="0"/>
        <w:snapToGrid w:val="0"/>
        <w:spacing w:afterLines="50" w:line="600" w:lineRule="exact"/>
        <w:ind w:firstLineChars="344" w:firstLine="967"/>
        <w:rPr>
          <w:rFonts w:ascii="Calibri" w:eastAsia="宋体" w:hAnsi="Calibri" w:cs="Times New Roman"/>
          <w:b/>
          <w:sz w:val="28"/>
          <w:szCs w:val="28"/>
        </w:rPr>
      </w:pPr>
    </w:p>
    <w:p w:rsidR="00D25F38" w:rsidRDefault="00D25F38" w:rsidP="00D44D57">
      <w:pPr>
        <w:adjustRightInd w:val="0"/>
        <w:snapToGrid w:val="0"/>
        <w:spacing w:afterLines="50" w:line="600" w:lineRule="exact"/>
        <w:ind w:firstLineChars="344" w:firstLine="967"/>
        <w:rPr>
          <w:rFonts w:ascii="Calibri" w:eastAsia="宋体" w:hAnsi="Calibri" w:cs="Times New Roman"/>
          <w:b/>
          <w:sz w:val="28"/>
          <w:szCs w:val="28"/>
        </w:rPr>
      </w:pPr>
    </w:p>
    <w:p w:rsidR="00D330A9" w:rsidRDefault="0044184B" w:rsidP="00D44D57">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t>近三年在经营活动中没有重大违法记录的书面声明</w:t>
      </w:r>
    </w:p>
    <w:p w:rsidR="00D330A9" w:rsidRDefault="00D330A9">
      <w:pPr>
        <w:spacing w:line="360" w:lineRule="auto"/>
        <w:rPr>
          <w:rFonts w:ascii="宋体" w:eastAsia="宋体" w:hAnsi="宋体" w:cs="宋体"/>
        </w:rPr>
      </w:pPr>
    </w:p>
    <w:p w:rsidR="00D330A9" w:rsidRDefault="0044184B">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D330A9" w:rsidRDefault="0044184B">
      <w:pPr>
        <w:spacing w:line="360" w:lineRule="auto"/>
        <w:ind w:firstLineChars="200" w:firstLine="480"/>
        <w:rPr>
          <w:rFonts w:ascii="宋体" w:eastAsia="宋体" w:hAnsi="宋体" w:cs="宋体"/>
          <w:sz w:val="24"/>
        </w:rPr>
      </w:pPr>
      <w:r>
        <w:rPr>
          <w:rFonts w:ascii="宋体" w:eastAsia="宋体" w:hAnsi="宋体" w:cs="宋体" w:hint="eastAsia"/>
          <w:sz w:val="24"/>
        </w:rPr>
        <w:t>本公司（公司名称）参加（项目名称）的投标活动，现承诺我公司在参加政府采购活动前三年内，在经营活动中没有重大违法记录及行贿犯罪等犯罪记录；无与本招标项目其他供应商存在单位负责人为同一人或存在直接控股、管理关系的情形。</w:t>
      </w:r>
    </w:p>
    <w:p w:rsidR="00D330A9" w:rsidRDefault="0044184B">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D330A9" w:rsidRDefault="00D330A9">
      <w:pPr>
        <w:spacing w:line="360" w:lineRule="auto"/>
        <w:ind w:firstLineChars="200" w:firstLine="480"/>
        <w:rPr>
          <w:rFonts w:ascii="Calibri" w:eastAsia="宋体" w:hAnsi="Calibri" w:cs="Times New Roman"/>
          <w:sz w:val="24"/>
          <w:szCs w:val="24"/>
        </w:rPr>
      </w:pPr>
    </w:p>
    <w:p w:rsidR="00D25F38" w:rsidRDefault="0044184B" w:rsidP="00D25F38">
      <w:pPr>
        <w:numPr>
          <w:ilvl w:val="0"/>
          <w:numId w:val="1"/>
        </w:numPr>
        <w:spacing w:line="360" w:lineRule="auto"/>
        <w:jc w:val="center"/>
        <w:rPr>
          <w:rFonts w:ascii="宋体" w:hAnsi="宋体" w:cs="宋体"/>
          <w:b/>
          <w:bCs/>
          <w:color w:val="000000" w:themeColor="text1"/>
          <w:sz w:val="32"/>
          <w:szCs w:val="32"/>
        </w:rPr>
      </w:pPr>
      <w:r>
        <w:rPr>
          <w:rFonts w:ascii="Calibri" w:eastAsia="宋体" w:hAnsi="Calibri" w:cs="Times New Roman"/>
          <w:sz w:val="24"/>
          <w:szCs w:val="24"/>
        </w:rPr>
        <w:br w:type="page"/>
      </w:r>
      <w:r w:rsidR="00D25F38">
        <w:rPr>
          <w:rFonts w:ascii="宋体" w:hAnsi="宋体" w:cs="宋体" w:hint="eastAsia"/>
          <w:b/>
          <w:bCs/>
          <w:color w:val="000000" w:themeColor="text1"/>
          <w:sz w:val="32"/>
          <w:szCs w:val="32"/>
        </w:rPr>
        <w:lastRenderedPageBreak/>
        <w:t>报价</w:t>
      </w:r>
      <w:r w:rsidR="00D836EF">
        <w:rPr>
          <w:rFonts w:ascii="宋体" w:hAnsi="宋体" w:cs="宋体" w:hint="eastAsia"/>
          <w:b/>
          <w:bCs/>
          <w:color w:val="000000" w:themeColor="text1"/>
          <w:sz w:val="32"/>
          <w:szCs w:val="32"/>
        </w:rPr>
        <w:t>清单</w:t>
      </w:r>
    </w:p>
    <w:tbl>
      <w:tblPr>
        <w:tblpPr w:leftFromText="180" w:rightFromText="180" w:vertAnchor="text" w:horzAnchor="page" w:tblpXSpec="center" w:tblpY="212"/>
        <w:tblOverlap w:val="never"/>
        <w:tblW w:w="9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6"/>
        <w:gridCol w:w="1326"/>
        <w:gridCol w:w="1578"/>
        <w:gridCol w:w="1663"/>
        <w:gridCol w:w="775"/>
        <w:gridCol w:w="1187"/>
        <w:gridCol w:w="1038"/>
        <w:gridCol w:w="1655"/>
      </w:tblGrid>
      <w:tr w:rsidR="00D25F38" w:rsidTr="00CC6875">
        <w:trPr>
          <w:trHeight w:val="1154"/>
          <w:jc w:val="center"/>
        </w:trPr>
        <w:tc>
          <w:tcPr>
            <w:tcW w:w="636"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序号</w:t>
            </w:r>
          </w:p>
        </w:tc>
        <w:tc>
          <w:tcPr>
            <w:tcW w:w="1326" w:type="dxa"/>
            <w:tcBorders>
              <w:right w:val="single" w:sz="4" w:space="0" w:color="auto"/>
            </w:tcBorders>
            <w:vAlign w:val="center"/>
          </w:tcPr>
          <w:p w:rsidR="00D25F38" w:rsidRDefault="00D836EF" w:rsidP="00CC6875">
            <w:pPr>
              <w:pStyle w:val="TableParagraph"/>
              <w:spacing w:line="357" w:lineRule="auto"/>
              <w:ind w:right="264"/>
              <w:rPr>
                <w:rFonts w:cs="仿宋"/>
                <w:bCs/>
                <w:color w:val="000000" w:themeColor="text1"/>
                <w:sz w:val="24"/>
              </w:rPr>
            </w:pPr>
            <w:r>
              <w:rPr>
                <w:rFonts w:cs="仿宋" w:hint="eastAsia"/>
                <w:bCs/>
                <w:color w:val="000000" w:themeColor="text1"/>
                <w:sz w:val="24"/>
              </w:rPr>
              <w:t>服务（设备）</w:t>
            </w:r>
            <w:r w:rsidR="00D25F38">
              <w:rPr>
                <w:rFonts w:cs="仿宋" w:hint="eastAsia"/>
                <w:bCs/>
                <w:color w:val="000000" w:themeColor="text1"/>
                <w:sz w:val="24"/>
              </w:rPr>
              <w:t>名称</w:t>
            </w:r>
          </w:p>
        </w:tc>
        <w:tc>
          <w:tcPr>
            <w:tcW w:w="1578" w:type="dxa"/>
            <w:tcBorders>
              <w:left w:val="single" w:sz="4" w:space="0" w:color="auto"/>
              <w:right w:val="single" w:sz="4" w:space="0" w:color="auto"/>
            </w:tcBorders>
            <w:vAlign w:val="center"/>
          </w:tcPr>
          <w:p w:rsidR="00D25F38" w:rsidRDefault="00D836EF"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工期</w:t>
            </w:r>
          </w:p>
        </w:tc>
        <w:tc>
          <w:tcPr>
            <w:tcW w:w="1663" w:type="dxa"/>
            <w:tcBorders>
              <w:left w:val="single" w:sz="4" w:space="0" w:color="auto"/>
            </w:tcBorders>
            <w:vAlign w:val="center"/>
          </w:tcPr>
          <w:p w:rsidR="00D25F38" w:rsidRDefault="00D836EF"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检查人员</w:t>
            </w:r>
          </w:p>
        </w:tc>
        <w:tc>
          <w:tcPr>
            <w:tcW w:w="775"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单位</w:t>
            </w:r>
          </w:p>
        </w:tc>
        <w:tc>
          <w:tcPr>
            <w:tcW w:w="1187" w:type="dxa"/>
            <w:tcBorders>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数量</w:t>
            </w:r>
          </w:p>
        </w:tc>
        <w:tc>
          <w:tcPr>
            <w:tcW w:w="1038" w:type="dxa"/>
            <w:tcBorders>
              <w:left w:val="single" w:sz="4" w:space="0" w:color="auto"/>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单价</w:t>
            </w:r>
          </w:p>
        </w:tc>
        <w:tc>
          <w:tcPr>
            <w:tcW w:w="1655" w:type="dxa"/>
            <w:tcBorders>
              <w:left w:val="single" w:sz="4" w:space="0" w:color="auto"/>
            </w:tcBorders>
            <w:vAlign w:val="center"/>
          </w:tcPr>
          <w:p w:rsidR="00D25F38" w:rsidRDefault="00D25F38" w:rsidP="00CC6875">
            <w:pPr>
              <w:pStyle w:val="TableParagraph"/>
              <w:ind w:firstLineChars="200" w:firstLine="480"/>
              <w:rPr>
                <w:rFonts w:cs="仿宋"/>
                <w:bCs/>
                <w:color w:val="000000" w:themeColor="text1"/>
                <w:sz w:val="24"/>
              </w:rPr>
            </w:pPr>
            <w:r>
              <w:rPr>
                <w:rFonts w:cs="仿宋" w:hint="eastAsia"/>
                <w:bCs/>
                <w:color w:val="000000" w:themeColor="text1"/>
                <w:sz w:val="24"/>
              </w:rPr>
              <w:t>备注</w:t>
            </w: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1</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836EF" w:rsidP="00CC6875">
            <w:pPr>
              <w:pStyle w:val="TableParagraph"/>
              <w:jc w:val="center"/>
              <w:rPr>
                <w:rFonts w:ascii="宋体"/>
                <w:bCs/>
                <w:color w:val="000000" w:themeColor="text1"/>
                <w:sz w:val="24"/>
                <w:szCs w:val="24"/>
              </w:rPr>
            </w:pPr>
            <w:r>
              <w:rPr>
                <w:rFonts w:ascii="宋体" w:hint="eastAsia"/>
                <w:bCs/>
                <w:color w:val="000000" w:themeColor="text1"/>
                <w:sz w:val="24"/>
                <w:szCs w:val="24"/>
              </w:rPr>
              <w:t>项</w:t>
            </w: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2</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3</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4</w:t>
            </w:r>
          </w:p>
        </w:tc>
        <w:tc>
          <w:tcPr>
            <w:tcW w:w="1326"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63" w:type="dxa"/>
            <w:tcBorders>
              <w:left w:val="single" w:sz="4" w:space="0" w:color="auto"/>
            </w:tcBorders>
            <w:vAlign w:val="center"/>
          </w:tcPr>
          <w:p w:rsidR="00D25F38" w:rsidRDefault="00D25F38" w:rsidP="00CC6875">
            <w:pPr>
              <w:pStyle w:val="TableParagraph"/>
              <w:jc w:val="center"/>
              <w:rPr>
                <w:bCs/>
                <w:color w:val="000000" w:themeColor="text1"/>
                <w:sz w:val="20"/>
              </w:rPr>
            </w:pPr>
          </w:p>
        </w:tc>
        <w:tc>
          <w:tcPr>
            <w:tcW w:w="775" w:type="dxa"/>
            <w:vAlign w:val="center"/>
          </w:tcPr>
          <w:p w:rsidR="00D25F38" w:rsidRDefault="00D25F38" w:rsidP="00CC6875">
            <w:pPr>
              <w:pStyle w:val="TableParagraph"/>
              <w:jc w:val="center"/>
              <w:rPr>
                <w:bCs/>
                <w:color w:val="000000" w:themeColor="text1"/>
                <w:sz w:val="20"/>
              </w:rPr>
            </w:pPr>
          </w:p>
        </w:tc>
        <w:tc>
          <w:tcPr>
            <w:tcW w:w="1187"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55" w:type="dxa"/>
            <w:tcBorders>
              <w:left w:val="single" w:sz="4" w:space="0" w:color="auto"/>
            </w:tcBorders>
            <w:vAlign w:val="center"/>
          </w:tcPr>
          <w:p w:rsidR="00D25F38" w:rsidRDefault="00D25F38" w:rsidP="00CC6875">
            <w:pPr>
              <w:pStyle w:val="TableParagraph"/>
              <w:jc w:val="center"/>
              <w:rPr>
                <w:bCs/>
                <w:color w:val="000000" w:themeColor="text1"/>
                <w:sz w:val="20"/>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5</w:t>
            </w:r>
          </w:p>
        </w:tc>
        <w:tc>
          <w:tcPr>
            <w:tcW w:w="1326"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63" w:type="dxa"/>
            <w:tcBorders>
              <w:left w:val="single" w:sz="4" w:space="0" w:color="auto"/>
            </w:tcBorders>
            <w:vAlign w:val="center"/>
          </w:tcPr>
          <w:p w:rsidR="00D25F38" w:rsidRDefault="00D25F38" w:rsidP="00CC6875">
            <w:pPr>
              <w:pStyle w:val="TableParagraph"/>
              <w:jc w:val="center"/>
              <w:rPr>
                <w:bCs/>
                <w:color w:val="000000" w:themeColor="text1"/>
                <w:sz w:val="20"/>
              </w:rPr>
            </w:pPr>
          </w:p>
        </w:tc>
        <w:tc>
          <w:tcPr>
            <w:tcW w:w="775" w:type="dxa"/>
            <w:vAlign w:val="center"/>
          </w:tcPr>
          <w:p w:rsidR="00D25F38" w:rsidRDefault="00D25F38" w:rsidP="00CC6875">
            <w:pPr>
              <w:pStyle w:val="TableParagraph"/>
              <w:jc w:val="center"/>
              <w:rPr>
                <w:bCs/>
                <w:color w:val="000000" w:themeColor="text1"/>
                <w:sz w:val="20"/>
              </w:rPr>
            </w:pPr>
          </w:p>
        </w:tc>
        <w:tc>
          <w:tcPr>
            <w:tcW w:w="1187"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55" w:type="dxa"/>
            <w:tcBorders>
              <w:left w:val="single" w:sz="4" w:space="0" w:color="auto"/>
            </w:tcBorders>
            <w:vAlign w:val="center"/>
          </w:tcPr>
          <w:p w:rsidR="00D25F38" w:rsidRDefault="00D25F38" w:rsidP="00CC6875">
            <w:pPr>
              <w:pStyle w:val="TableParagraph"/>
              <w:jc w:val="center"/>
              <w:rPr>
                <w:bCs/>
                <w:color w:val="000000" w:themeColor="text1"/>
                <w:sz w:val="20"/>
              </w:rPr>
            </w:pPr>
          </w:p>
        </w:tc>
      </w:tr>
      <w:tr w:rsidR="00D836EF" w:rsidTr="00B84996">
        <w:trPr>
          <w:trHeight w:val="735"/>
          <w:jc w:val="center"/>
        </w:trPr>
        <w:tc>
          <w:tcPr>
            <w:tcW w:w="7165" w:type="dxa"/>
            <w:gridSpan w:val="6"/>
            <w:tcBorders>
              <w:right w:val="single" w:sz="4" w:space="0" w:color="auto"/>
            </w:tcBorders>
            <w:vAlign w:val="center"/>
          </w:tcPr>
          <w:p w:rsidR="00D836EF" w:rsidRDefault="00D836EF" w:rsidP="00CC6875">
            <w:pPr>
              <w:pStyle w:val="TableParagraph"/>
              <w:jc w:val="center"/>
              <w:rPr>
                <w:bCs/>
                <w:color w:val="000000" w:themeColor="text1"/>
                <w:sz w:val="20"/>
              </w:rPr>
            </w:pPr>
            <w:r>
              <w:rPr>
                <w:rFonts w:hint="eastAsia"/>
                <w:bCs/>
                <w:color w:val="000000" w:themeColor="text1"/>
                <w:sz w:val="20"/>
              </w:rPr>
              <w:t>合计</w:t>
            </w:r>
          </w:p>
        </w:tc>
        <w:tc>
          <w:tcPr>
            <w:tcW w:w="2693" w:type="dxa"/>
            <w:gridSpan w:val="2"/>
            <w:tcBorders>
              <w:left w:val="single" w:sz="4" w:space="0" w:color="auto"/>
            </w:tcBorders>
            <w:vAlign w:val="center"/>
          </w:tcPr>
          <w:p w:rsidR="00D836EF" w:rsidRDefault="00D836EF" w:rsidP="00CC6875">
            <w:pPr>
              <w:pStyle w:val="TableParagraph"/>
              <w:jc w:val="center"/>
              <w:rPr>
                <w:bCs/>
                <w:color w:val="000000" w:themeColor="text1"/>
                <w:sz w:val="20"/>
              </w:rPr>
            </w:pPr>
            <w:r>
              <w:rPr>
                <w:rFonts w:hint="eastAsia"/>
                <w:bCs/>
                <w:color w:val="000000" w:themeColor="text1"/>
                <w:sz w:val="20"/>
              </w:rPr>
              <w:t>（元）</w:t>
            </w:r>
          </w:p>
        </w:tc>
      </w:tr>
      <w:tr w:rsidR="00D25F38" w:rsidTr="00CC6875">
        <w:trPr>
          <w:trHeight w:val="973"/>
          <w:jc w:val="center"/>
        </w:trPr>
        <w:tc>
          <w:tcPr>
            <w:tcW w:w="9858" w:type="dxa"/>
            <w:gridSpan w:val="8"/>
          </w:tcPr>
          <w:p w:rsidR="00D836EF" w:rsidRDefault="00D836EF" w:rsidP="00D836EF">
            <w:pPr>
              <w:spacing w:line="360" w:lineRule="auto"/>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D836EF" w:rsidRDefault="00D836EF" w:rsidP="00D836EF">
            <w:pPr>
              <w:spacing w:line="360" w:lineRule="auto"/>
              <w:ind w:firstLineChars="200" w:firstLine="480"/>
              <w:rPr>
                <w:rFonts w:ascii="Calibri" w:eastAsia="宋体" w:hAnsi="Calibri" w:cs="Times New Roman"/>
                <w:sz w:val="24"/>
                <w:szCs w:val="24"/>
              </w:rPr>
            </w:pPr>
          </w:p>
          <w:p w:rsidR="00D836EF" w:rsidRDefault="00D836EF" w:rsidP="00D836EF">
            <w:pPr>
              <w:spacing w:line="360" w:lineRule="auto"/>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D836EF" w:rsidRDefault="00D836EF" w:rsidP="00D836EF">
            <w:pPr>
              <w:spacing w:line="360" w:lineRule="auto"/>
              <w:ind w:firstLineChars="200" w:firstLine="480"/>
              <w:rPr>
                <w:rFonts w:ascii="Calibri" w:eastAsia="宋体" w:hAnsi="Calibri" w:cs="Times New Roman"/>
                <w:sz w:val="24"/>
                <w:szCs w:val="24"/>
              </w:rPr>
            </w:pPr>
          </w:p>
          <w:p w:rsidR="00D836EF" w:rsidRDefault="00D836EF" w:rsidP="00D836EF">
            <w:pPr>
              <w:spacing w:line="360" w:lineRule="auto"/>
              <w:rPr>
                <w:rStyle w:val="2Char"/>
                <w:rFonts w:ascii="宋体" w:eastAsia="宋体" w:hAnsi="宋体" w:cs="宋体"/>
                <w:bCs w:val="0"/>
                <w:caps/>
                <w:color w:val="000000" w:themeColor="text1"/>
                <w:sz w:val="24"/>
                <w:szCs w:val="24"/>
              </w:rPr>
            </w:pPr>
            <w:r>
              <w:rPr>
                <w:rFonts w:ascii="Calibri" w:eastAsia="宋体" w:hAnsi="Calibri" w:cs="Times New Roman" w:hint="eastAsia"/>
                <w:sz w:val="24"/>
                <w:szCs w:val="24"/>
              </w:rPr>
              <w:t>投标日期：</w:t>
            </w:r>
          </w:p>
          <w:p w:rsidR="00D25F38" w:rsidRDefault="00D25F38" w:rsidP="00D25F38">
            <w:pPr>
              <w:pStyle w:val="TableParagraph"/>
              <w:rPr>
                <w:bCs/>
                <w:color w:val="000000" w:themeColor="text1"/>
                <w:sz w:val="24"/>
                <w:szCs w:val="24"/>
              </w:rPr>
            </w:pPr>
          </w:p>
        </w:tc>
      </w:tr>
    </w:tbl>
    <w:p w:rsidR="00D25F38" w:rsidRDefault="00D25F38" w:rsidP="00D25F38">
      <w:pPr>
        <w:spacing w:line="360" w:lineRule="auto"/>
        <w:rPr>
          <w:rStyle w:val="2Char"/>
          <w:rFonts w:ascii="宋体" w:eastAsia="宋体" w:hAnsi="宋体" w:cs="宋体"/>
          <w:bCs w:val="0"/>
          <w:caps/>
          <w:color w:val="000000" w:themeColor="text1"/>
          <w:sz w:val="24"/>
          <w:szCs w:val="24"/>
        </w:rPr>
      </w:pPr>
    </w:p>
    <w:p w:rsidR="00D25F38" w:rsidRDefault="00D25F38" w:rsidP="00D25F38">
      <w:pPr>
        <w:spacing w:line="360" w:lineRule="auto"/>
        <w:rPr>
          <w:rStyle w:val="2Char"/>
          <w:rFonts w:ascii="宋体" w:eastAsia="宋体" w:hAnsi="宋体" w:cs="宋体"/>
          <w:bCs w:val="0"/>
          <w:caps/>
          <w:color w:val="000000" w:themeColor="text1"/>
          <w:sz w:val="24"/>
          <w:szCs w:val="24"/>
        </w:rPr>
      </w:pPr>
      <w:r>
        <w:rPr>
          <w:rStyle w:val="2Char"/>
          <w:rFonts w:ascii="宋体" w:eastAsia="宋体" w:hAnsi="宋体" w:cs="宋体" w:hint="eastAsia"/>
          <w:caps/>
          <w:color w:val="000000" w:themeColor="text1"/>
          <w:sz w:val="24"/>
          <w:szCs w:val="24"/>
        </w:rPr>
        <w:t>注：</w:t>
      </w:r>
      <w:r w:rsidR="00D836EF">
        <w:rPr>
          <w:rStyle w:val="2Char"/>
          <w:rFonts w:ascii="宋体" w:eastAsia="宋体" w:hAnsi="宋体" w:cs="宋体" w:hint="eastAsia"/>
          <w:caps/>
          <w:color w:val="000000" w:themeColor="text1"/>
          <w:sz w:val="24"/>
          <w:szCs w:val="24"/>
        </w:rPr>
        <w:t>可按项目整体</w:t>
      </w:r>
      <w:r>
        <w:rPr>
          <w:rStyle w:val="2Char"/>
          <w:rFonts w:ascii="宋体" w:eastAsia="宋体" w:hAnsi="宋体" w:cs="宋体" w:hint="eastAsia"/>
          <w:caps/>
          <w:color w:val="000000" w:themeColor="text1"/>
          <w:sz w:val="24"/>
          <w:szCs w:val="24"/>
        </w:rPr>
        <w:t>填写</w:t>
      </w:r>
      <w:r w:rsidR="00D836EF">
        <w:rPr>
          <w:rStyle w:val="2Char"/>
          <w:rFonts w:ascii="宋体" w:eastAsia="宋体" w:hAnsi="宋体" w:cs="宋体" w:hint="eastAsia"/>
          <w:caps/>
          <w:color w:val="000000" w:themeColor="text1"/>
          <w:sz w:val="24"/>
          <w:szCs w:val="24"/>
        </w:rPr>
        <w:t>或按设备名称填写</w:t>
      </w:r>
      <w:r>
        <w:rPr>
          <w:rStyle w:val="2Char"/>
          <w:rFonts w:ascii="宋体" w:eastAsia="宋体" w:hAnsi="宋体" w:cs="宋体" w:hint="eastAsia"/>
          <w:caps/>
          <w:color w:val="000000" w:themeColor="text1"/>
          <w:sz w:val="24"/>
          <w:szCs w:val="24"/>
        </w:rPr>
        <w:t>。</w:t>
      </w:r>
    </w:p>
    <w:p w:rsidR="00D25F38" w:rsidRDefault="00D25F38" w:rsidP="00D25F38">
      <w:pPr>
        <w:rPr>
          <w:rFonts w:ascii="宋体" w:hAnsi="宋体" w:cs="宋体"/>
          <w:b/>
          <w:bCs/>
          <w:color w:val="000000" w:themeColor="text1"/>
          <w:sz w:val="32"/>
          <w:szCs w:val="32"/>
        </w:rPr>
      </w:pPr>
    </w:p>
    <w:sectPr w:rsidR="00D25F38" w:rsidSect="00D330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08F" w:rsidRDefault="007E608F" w:rsidP="002D3520">
      <w:r>
        <w:separator/>
      </w:r>
    </w:p>
  </w:endnote>
  <w:endnote w:type="continuationSeparator" w:id="1">
    <w:p w:rsidR="007E608F" w:rsidRDefault="007E608F" w:rsidP="002D3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08F" w:rsidRDefault="007E608F" w:rsidP="002D3520">
      <w:r>
        <w:separator/>
      </w:r>
    </w:p>
  </w:footnote>
  <w:footnote w:type="continuationSeparator" w:id="1">
    <w:p w:rsidR="007E608F" w:rsidRDefault="007E608F" w:rsidP="002D3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AAAC20"/>
    <w:multiLevelType w:val="singleLevel"/>
    <w:tmpl w:val="86AAAC20"/>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Q0NmJjZjMzOTI5OWFhZTA3YWRhYjIyY2QyZTFjNWQifQ=="/>
  </w:docVars>
  <w:rsids>
    <w:rsidRoot w:val="008A396E"/>
    <w:rsid w:val="000B0A84"/>
    <w:rsid w:val="000F28A5"/>
    <w:rsid w:val="0010052A"/>
    <w:rsid w:val="001104AD"/>
    <w:rsid w:val="001164ED"/>
    <w:rsid w:val="001437C9"/>
    <w:rsid w:val="0021714D"/>
    <w:rsid w:val="00265FD9"/>
    <w:rsid w:val="002D3520"/>
    <w:rsid w:val="00380236"/>
    <w:rsid w:val="003E4F8B"/>
    <w:rsid w:val="0044184B"/>
    <w:rsid w:val="0044786D"/>
    <w:rsid w:val="00475BE8"/>
    <w:rsid w:val="00521E75"/>
    <w:rsid w:val="00592186"/>
    <w:rsid w:val="005B1057"/>
    <w:rsid w:val="005B5E30"/>
    <w:rsid w:val="005D1889"/>
    <w:rsid w:val="005E5F55"/>
    <w:rsid w:val="005E7A5C"/>
    <w:rsid w:val="006027E5"/>
    <w:rsid w:val="00603542"/>
    <w:rsid w:val="00630842"/>
    <w:rsid w:val="00645F88"/>
    <w:rsid w:val="0067617F"/>
    <w:rsid w:val="00681EB8"/>
    <w:rsid w:val="006C43F9"/>
    <w:rsid w:val="007A2219"/>
    <w:rsid w:val="007B4B6A"/>
    <w:rsid w:val="007C46E4"/>
    <w:rsid w:val="007E608F"/>
    <w:rsid w:val="008A3272"/>
    <w:rsid w:val="008A396E"/>
    <w:rsid w:val="00904ECD"/>
    <w:rsid w:val="00961A7C"/>
    <w:rsid w:val="009A79CF"/>
    <w:rsid w:val="009B1E88"/>
    <w:rsid w:val="009C7002"/>
    <w:rsid w:val="009E7A91"/>
    <w:rsid w:val="00A25474"/>
    <w:rsid w:val="00A515C6"/>
    <w:rsid w:val="00A82B06"/>
    <w:rsid w:val="00AD1F53"/>
    <w:rsid w:val="00AD3790"/>
    <w:rsid w:val="00B66738"/>
    <w:rsid w:val="00B73883"/>
    <w:rsid w:val="00B75889"/>
    <w:rsid w:val="00B80A69"/>
    <w:rsid w:val="00B965B0"/>
    <w:rsid w:val="00C767C1"/>
    <w:rsid w:val="00CB0FC0"/>
    <w:rsid w:val="00D25F38"/>
    <w:rsid w:val="00D330A9"/>
    <w:rsid w:val="00D34C3B"/>
    <w:rsid w:val="00D44D57"/>
    <w:rsid w:val="00D6298D"/>
    <w:rsid w:val="00D836EF"/>
    <w:rsid w:val="00E4283E"/>
    <w:rsid w:val="00F17AF6"/>
    <w:rsid w:val="00FC3989"/>
    <w:rsid w:val="00FC5B7C"/>
    <w:rsid w:val="00FF6A45"/>
    <w:rsid w:val="415B2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A9"/>
    <w:pPr>
      <w:widowControl w:val="0"/>
      <w:jc w:val="both"/>
    </w:pPr>
    <w:rPr>
      <w:kern w:val="2"/>
      <w:sz w:val="21"/>
      <w:szCs w:val="22"/>
    </w:rPr>
  </w:style>
  <w:style w:type="paragraph" w:styleId="1">
    <w:name w:val="heading 1"/>
    <w:basedOn w:val="a"/>
    <w:next w:val="a"/>
    <w:link w:val="1Char"/>
    <w:uiPriority w:val="9"/>
    <w:qFormat/>
    <w:rsid w:val="00D330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25F38"/>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330A9"/>
    <w:rPr>
      <w:rFonts w:ascii="Times New Roman" w:eastAsia="宋体" w:hAnsi="Times New Roman" w:cs="Times New Roman"/>
      <w:b/>
      <w:szCs w:val="24"/>
    </w:rPr>
  </w:style>
  <w:style w:type="paragraph" w:styleId="20">
    <w:name w:val="Body Text Indent 2"/>
    <w:basedOn w:val="a"/>
    <w:link w:val="2Char0"/>
    <w:uiPriority w:val="99"/>
    <w:semiHidden/>
    <w:unhideWhenUsed/>
    <w:rsid w:val="00D330A9"/>
    <w:pPr>
      <w:spacing w:after="120" w:line="480" w:lineRule="auto"/>
      <w:ind w:leftChars="200" w:left="420"/>
    </w:pPr>
  </w:style>
  <w:style w:type="paragraph" w:styleId="a4">
    <w:name w:val="footer"/>
    <w:basedOn w:val="a"/>
    <w:link w:val="Char0"/>
    <w:uiPriority w:val="99"/>
    <w:semiHidden/>
    <w:unhideWhenUsed/>
    <w:rsid w:val="00D330A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D330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330A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D33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D330A9"/>
    <w:rPr>
      <w:sz w:val="18"/>
      <w:szCs w:val="18"/>
    </w:rPr>
  </w:style>
  <w:style w:type="character" w:customStyle="1" w:styleId="Char0">
    <w:name w:val="页脚 Char"/>
    <w:basedOn w:val="a0"/>
    <w:link w:val="a4"/>
    <w:uiPriority w:val="99"/>
    <w:semiHidden/>
    <w:rsid w:val="00D330A9"/>
    <w:rPr>
      <w:sz w:val="18"/>
      <w:szCs w:val="18"/>
    </w:rPr>
  </w:style>
  <w:style w:type="character" w:customStyle="1" w:styleId="1Char">
    <w:name w:val="标题 1 Char"/>
    <w:basedOn w:val="a0"/>
    <w:link w:val="1"/>
    <w:uiPriority w:val="9"/>
    <w:qFormat/>
    <w:rsid w:val="00D330A9"/>
    <w:rPr>
      <w:b/>
      <w:bCs/>
      <w:kern w:val="44"/>
      <w:sz w:val="44"/>
      <w:szCs w:val="44"/>
    </w:rPr>
  </w:style>
  <w:style w:type="paragraph" w:styleId="a8">
    <w:name w:val="List Paragraph"/>
    <w:basedOn w:val="a"/>
    <w:uiPriority w:val="34"/>
    <w:qFormat/>
    <w:rsid w:val="00D330A9"/>
    <w:pPr>
      <w:ind w:firstLineChars="200" w:firstLine="420"/>
    </w:pPr>
    <w:rPr>
      <w:rFonts w:ascii="Calibri" w:eastAsia="宋体" w:hAnsi="Calibri" w:cs="Arial"/>
    </w:rPr>
  </w:style>
  <w:style w:type="character" w:customStyle="1" w:styleId="10">
    <w:name w:val="不明显参考1"/>
    <w:basedOn w:val="a0"/>
    <w:uiPriority w:val="31"/>
    <w:qFormat/>
    <w:rsid w:val="00D330A9"/>
    <w:rPr>
      <w:smallCaps/>
      <w:color w:val="C0504D" w:themeColor="accent2"/>
      <w:u w:val="single"/>
    </w:rPr>
  </w:style>
  <w:style w:type="character" w:customStyle="1" w:styleId="Char">
    <w:name w:val="正文文本 Char"/>
    <w:basedOn w:val="a0"/>
    <w:link w:val="a3"/>
    <w:rsid w:val="00D330A9"/>
    <w:rPr>
      <w:rFonts w:ascii="Times New Roman" w:eastAsia="宋体" w:hAnsi="Times New Roman" w:cs="Times New Roman"/>
      <w:b/>
      <w:szCs w:val="24"/>
    </w:rPr>
  </w:style>
  <w:style w:type="paragraph" w:customStyle="1" w:styleId="1NewNewNewNewNewNew">
    <w:name w:val="纯文本1 New New New New New New"/>
    <w:basedOn w:val="a"/>
    <w:qFormat/>
    <w:rsid w:val="00D330A9"/>
    <w:pPr>
      <w:suppressAutoHyphens/>
    </w:pPr>
    <w:rPr>
      <w:rFonts w:ascii="宋体" w:hAnsi="宋体"/>
      <w:kern w:val="1"/>
      <w:szCs w:val="20"/>
      <w:lang w:eastAsia="ar-SA"/>
    </w:rPr>
  </w:style>
  <w:style w:type="character" w:customStyle="1" w:styleId="2Char0">
    <w:name w:val="正文文本缩进 2 Char"/>
    <w:basedOn w:val="a0"/>
    <w:link w:val="20"/>
    <w:uiPriority w:val="99"/>
    <w:semiHidden/>
    <w:rsid w:val="00D330A9"/>
  </w:style>
  <w:style w:type="paragraph" w:customStyle="1" w:styleId="7">
    <w:name w:val="正文_7"/>
    <w:basedOn w:val="a"/>
    <w:rsid w:val="00D330A9"/>
    <w:rPr>
      <w:rFonts w:ascii="宋体" w:eastAsia="宋体" w:hAnsi="宋体" w:cs="宋体"/>
      <w:kern w:val="0"/>
      <w:sz w:val="34"/>
      <w:szCs w:val="34"/>
    </w:rPr>
  </w:style>
  <w:style w:type="paragraph" w:customStyle="1" w:styleId="8">
    <w:name w:val="正文_8"/>
    <w:basedOn w:val="a"/>
    <w:rsid w:val="00D330A9"/>
    <w:rPr>
      <w:rFonts w:ascii="宋体" w:eastAsia="宋体" w:hAnsi="宋体" w:cs="宋体"/>
      <w:kern w:val="0"/>
      <w:sz w:val="34"/>
      <w:szCs w:val="34"/>
    </w:rPr>
  </w:style>
  <w:style w:type="character" w:customStyle="1" w:styleId="15">
    <w:name w:val="15"/>
    <w:basedOn w:val="a0"/>
    <w:rsid w:val="00D330A9"/>
    <w:rPr>
      <w:rFonts w:ascii="等线" w:hAnsi="等线" w:hint="default"/>
    </w:rPr>
  </w:style>
  <w:style w:type="paragraph" w:customStyle="1" w:styleId="11">
    <w:name w:val="正文_11"/>
    <w:basedOn w:val="a"/>
    <w:rsid w:val="00D330A9"/>
    <w:rPr>
      <w:rFonts w:ascii="宋体" w:eastAsia="宋体" w:hAnsi="宋体" w:cs="宋体"/>
      <w:kern w:val="0"/>
      <w:sz w:val="34"/>
      <w:szCs w:val="34"/>
    </w:rPr>
  </w:style>
  <w:style w:type="paragraph" w:customStyle="1" w:styleId="Normal12">
    <w:name w:val="Normal_12"/>
    <w:basedOn w:val="a"/>
    <w:rsid w:val="00D330A9"/>
    <w:pPr>
      <w:widowControl/>
      <w:jc w:val="left"/>
    </w:pPr>
    <w:rPr>
      <w:rFonts w:ascii="Times New Roman" w:eastAsia="宋体" w:hAnsi="Times New Roman" w:cs="Times New Roman"/>
      <w:kern w:val="0"/>
      <w:sz w:val="24"/>
      <w:szCs w:val="24"/>
    </w:rPr>
  </w:style>
  <w:style w:type="paragraph" w:customStyle="1" w:styleId="0">
    <w:name w:val="表格_0"/>
    <w:basedOn w:val="11"/>
    <w:rsid w:val="00D330A9"/>
    <w:pPr>
      <w:spacing w:line="400" w:lineRule="exact"/>
    </w:pPr>
    <w:rPr>
      <w:rFonts w:ascii="等线" w:hAnsi="等线"/>
      <w:sz w:val="24"/>
      <w:szCs w:val="24"/>
    </w:rPr>
  </w:style>
  <w:style w:type="character" w:customStyle="1" w:styleId="font51">
    <w:name w:val="font51"/>
    <w:basedOn w:val="a0"/>
    <w:rsid w:val="00D330A9"/>
    <w:rPr>
      <w:rFonts w:ascii="宋体" w:eastAsia="宋体" w:hAnsi="宋体" w:hint="eastAsia"/>
      <w:b/>
      <w:bCs/>
      <w:color w:val="FF0000"/>
      <w:sz w:val="20"/>
      <w:szCs w:val="20"/>
      <w:u w:val="none"/>
    </w:rPr>
  </w:style>
  <w:style w:type="character" w:customStyle="1" w:styleId="font41">
    <w:name w:val="font41"/>
    <w:basedOn w:val="a0"/>
    <w:rsid w:val="00D330A9"/>
    <w:rPr>
      <w:rFonts w:ascii="宋体" w:eastAsia="宋体" w:hAnsi="宋体" w:hint="eastAsia"/>
      <w:b/>
      <w:bCs/>
      <w:color w:val="000000"/>
      <w:sz w:val="20"/>
      <w:szCs w:val="20"/>
      <w:u w:val="none"/>
    </w:rPr>
  </w:style>
  <w:style w:type="character" w:customStyle="1" w:styleId="font21">
    <w:name w:val="font21"/>
    <w:basedOn w:val="a0"/>
    <w:rsid w:val="002D3520"/>
    <w:rPr>
      <w:rFonts w:ascii="宋体" w:eastAsia="宋体" w:hAnsi="宋体" w:hint="eastAsia"/>
      <w:b w:val="0"/>
      <w:bCs w:val="0"/>
      <w:i w:val="0"/>
      <w:iCs w:val="0"/>
      <w:strike w:val="0"/>
      <w:dstrike w:val="0"/>
      <w:color w:val="000000"/>
      <w:sz w:val="20"/>
      <w:szCs w:val="20"/>
      <w:u w:val="none"/>
      <w:effect w:val="none"/>
    </w:rPr>
  </w:style>
  <w:style w:type="character" w:customStyle="1" w:styleId="2Char">
    <w:name w:val="标题 2 Char"/>
    <w:basedOn w:val="a0"/>
    <w:link w:val="2"/>
    <w:uiPriority w:val="99"/>
    <w:qFormat/>
    <w:rsid w:val="00D25F38"/>
    <w:rPr>
      <w:rFonts w:ascii="Arial" w:eastAsia="黑体" w:hAnsi="Arial" w:cs="Arial"/>
      <w:b/>
      <w:bCs/>
      <w:kern w:val="2"/>
      <w:sz w:val="32"/>
      <w:szCs w:val="32"/>
    </w:rPr>
  </w:style>
  <w:style w:type="paragraph" w:customStyle="1" w:styleId="TableParagraph">
    <w:name w:val="Table Paragraph"/>
    <w:basedOn w:val="a"/>
    <w:qFormat/>
    <w:rsid w:val="00D25F38"/>
    <w:rPr>
      <w:rFonts w:ascii="Times New Roman" w:eastAsia="宋体" w:hAnsi="宋体" w:cs="宋体"/>
      <w:szCs w:val="21"/>
    </w:rPr>
  </w:style>
  <w:style w:type="paragraph" w:styleId="a9">
    <w:name w:val="Date"/>
    <w:basedOn w:val="a"/>
    <w:next w:val="a"/>
    <w:link w:val="Char2"/>
    <w:uiPriority w:val="99"/>
    <w:semiHidden/>
    <w:unhideWhenUsed/>
    <w:rsid w:val="00475BE8"/>
    <w:pPr>
      <w:ind w:leftChars="2500" w:left="100"/>
    </w:pPr>
  </w:style>
  <w:style w:type="character" w:customStyle="1" w:styleId="Char2">
    <w:name w:val="日期 Char"/>
    <w:basedOn w:val="a0"/>
    <w:link w:val="a9"/>
    <w:uiPriority w:val="99"/>
    <w:semiHidden/>
    <w:rsid w:val="00475BE8"/>
    <w:rPr>
      <w:kern w:val="2"/>
      <w:sz w:val="21"/>
      <w:szCs w:val="22"/>
    </w:rPr>
  </w:style>
</w:styles>
</file>

<file path=word/webSettings.xml><?xml version="1.0" encoding="utf-8"?>
<w:webSettings xmlns:r="http://schemas.openxmlformats.org/officeDocument/2006/relationships" xmlns:w="http://schemas.openxmlformats.org/wordprocessingml/2006/main">
  <w:divs>
    <w:div w:id="511064427">
      <w:bodyDiv w:val="1"/>
      <w:marLeft w:val="0"/>
      <w:marRight w:val="0"/>
      <w:marTop w:val="0"/>
      <w:marBottom w:val="0"/>
      <w:divBdr>
        <w:top w:val="none" w:sz="0" w:space="0" w:color="auto"/>
        <w:left w:val="none" w:sz="0" w:space="0" w:color="auto"/>
        <w:bottom w:val="none" w:sz="0" w:space="0" w:color="auto"/>
        <w:right w:val="none" w:sz="0" w:space="0" w:color="auto"/>
      </w:divBdr>
    </w:div>
    <w:div w:id="581380387">
      <w:bodyDiv w:val="1"/>
      <w:marLeft w:val="0"/>
      <w:marRight w:val="0"/>
      <w:marTop w:val="0"/>
      <w:marBottom w:val="0"/>
      <w:divBdr>
        <w:top w:val="none" w:sz="0" w:space="0" w:color="auto"/>
        <w:left w:val="none" w:sz="0" w:space="0" w:color="auto"/>
        <w:bottom w:val="none" w:sz="0" w:space="0" w:color="auto"/>
        <w:right w:val="none" w:sz="0" w:space="0" w:color="auto"/>
      </w:divBdr>
    </w:div>
    <w:div w:id="1032265760">
      <w:bodyDiv w:val="1"/>
      <w:marLeft w:val="0"/>
      <w:marRight w:val="0"/>
      <w:marTop w:val="0"/>
      <w:marBottom w:val="0"/>
      <w:divBdr>
        <w:top w:val="none" w:sz="0" w:space="0" w:color="auto"/>
        <w:left w:val="none" w:sz="0" w:space="0" w:color="auto"/>
        <w:bottom w:val="none" w:sz="0" w:space="0" w:color="auto"/>
        <w:right w:val="none" w:sz="0" w:space="0" w:color="auto"/>
      </w:divBdr>
    </w:div>
    <w:div w:id="1576352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266</Words>
  <Characters>1519</Characters>
  <Application>Microsoft Office Word</Application>
  <DocSecurity>0</DocSecurity>
  <Lines>12</Lines>
  <Paragraphs>3</Paragraphs>
  <ScaleCrop>false</ScaleCrop>
  <Company>P R C</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cp:revision>
  <dcterms:created xsi:type="dcterms:W3CDTF">2023-06-09T02:24:00Z</dcterms:created>
  <dcterms:modified xsi:type="dcterms:W3CDTF">2024-04-10T09:09:00Z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CE0C635569FA4BF1A6381452B105A0D3_12</vt:lpwstr>
  </property>
</Properties>
</file>