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BB" w:rsidRDefault="004147F3">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4847C1" w:rsidRDefault="00D673F5">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2024年</w:t>
      </w:r>
      <w:r w:rsidR="004847C1" w:rsidRPr="004847C1">
        <w:rPr>
          <w:rFonts w:asciiTheme="minorEastAsia" w:hAnsiTheme="minorEastAsia" w:cs="宋体" w:hint="eastAsia"/>
          <w:b/>
          <w:bCs/>
          <w:color w:val="464646"/>
          <w:kern w:val="36"/>
          <w:sz w:val="36"/>
          <w:szCs w:val="36"/>
        </w:rPr>
        <w:t>皮肤科、眼耳鼻喉科新进耗材</w:t>
      </w:r>
      <w:r w:rsidR="004147F3">
        <w:rPr>
          <w:rFonts w:asciiTheme="minorEastAsia" w:hAnsiTheme="minorEastAsia" w:cs="宋体" w:hint="eastAsia"/>
          <w:b/>
          <w:bCs/>
          <w:color w:val="464646"/>
          <w:kern w:val="36"/>
          <w:sz w:val="36"/>
          <w:szCs w:val="36"/>
        </w:rPr>
        <w:t>新进耗材</w:t>
      </w:r>
    </w:p>
    <w:p w:rsidR="004A4BBB" w:rsidRDefault="004147F3">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备选供应商比选公告</w:t>
      </w:r>
    </w:p>
    <w:p w:rsidR="004A4BBB" w:rsidRDefault="004A4BBB">
      <w:pPr>
        <w:widowControl/>
        <w:jc w:val="center"/>
        <w:outlineLvl w:val="0"/>
        <w:rPr>
          <w:rFonts w:asciiTheme="minorEastAsia" w:hAnsiTheme="minorEastAsia" w:cs="Segoe UI"/>
          <w:color w:val="333333"/>
          <w:kern w:val="0"/>
          <w:sz w:val="24"/>
          <w:szCs w:val="24"/>
        </w:rPr>
      </w:pPr>
    </w:p>
    <w:p w:rsidR="004A4BBB" w:rsidRDefault="004147F3">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根据医院业务发展需要，拟就科室新进耗材进行比选采购，诚邀符合条件的投标人前来报名参加。</w:t>
      </w:r>
    </w:p>
    <w:p w:rsidR="004847C1" w:rsidRPr="004847C1" w:rsidRDefault="004147F3" w:rsidP="004847C1">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4847C1" w:rsidRPr="004847C1">
        <w:rPr>
          <w:rFonts w:asciiTheme="minorEastAsia" w:hAnsiTheme="minorEastAsia" w:cs="宋体" w:hint="eastAsia"/>
          <w:color w:val="545454"/>
          <w:kern w:val="0"/>
          <w:sz w:val="28"/>
          <w:szCs w:val="28"/>
        </w:rPr>
        <w:t>2024年皮肤科、眼耳鼻喉科新进耗材新进耗材</w:t>
      </w:r>
    </w:p>
    <w:p w:rsidR="004A4BBB" w:rsidRDefault="004847C1" w:rsidP="004847C1">
      <w:pPr>
        <w:widowControl/>
        <w:spacing w:line="540" w:lineRule="exact"/>
        <w:ind w:firstLineChars="200" w:firstLine="560"/>
        <w:jc w:val="left"/>
        <w:rPr>
          <w:rFonts w:asciiTheme="minorEastAsia" w:hAnsiTheme="minorEastAsia"/>
          <w:sz w:val="28"/>
          <w:szCs w:val="28"/>
        </w:rPr>
      </w:pPr>
      <w:r w:rsidRPr="004847C1">
        <w:rPr>
          <w:rFonts w:asciiTheme="minorEastAsia" w:hAnsiTheme="minorEastAsia" w:cs="宋体" w:hint="eastAsia"/>
          <w:color w:val="545454"/>
          <w:kern w:val="0"/>
          <w:sz w:val="28"/>
          <w:szCs w:val="28"/>
        </w:rPr>
        <w:t>备选供应商比选</w:t>
      </w:r>
      <w:r w:rsidR="004147F3">
        <w:rPr>
          <w:rFonts w:asciiTheme="minorEastAsia" w:hAnsiTheme="minorEastAsia" w:cs="宋体" w:hint="eastAsia"/>
          <w:color w:val="545454"/>
          <w:kern w:val="0"/>
          <w:sz w:val="28"/>
          <w:szCs w:val="28"/>
        </w:rPr>
        <w:t>项目；</w:t>
      </w:r>
      <w:r w:rsidR="004147F3">
        <w:rPr>
          <w:rFonts w:asciiTheme="minorEastAsia" w:hAnsiTheme="minorEastAsia" w:cs="Segoe UI"/>
          <w:color w:val="333333"/>
          <w:kern w:val="0"/>
          <w:sz w:val="28"/>
          <w:szCs w:val="28"/>
        </w:rPr>
        <w:t>项目编号：</w:t>
      </w:r>
      <w:r w:rsidR="004147F3">
        <w:rPr>
          <w:rFonts w:asciiTheme="minorEastAsia" w:hAnsiTheme="minorEastAsia" w:hint="eastAsia"/>
          <w:sz w:val="28"/>
          <w:szCs w:val="28"/>
        </w:rPr>
        <w:t>彭人医采</w:t>
      </w:r>
      <w:r w:rsidR="004147F3">
        <w:rPr>
          <w:rFonts w:asciiTheme="minorEastAsia" w:hAnsiTheme="minorEastAsia"/>
          <w:sz w:val="28"/>
          <w:szCs w:val="28"/>
        </w:rPr>
        <w:t>PRY</w:t>
      </w:r>
      <w:r w:rsidR="004147F3">
        <w:rPr>
          <w:rFonts w:asciiTheme="minorEastAsia" w:hAnsiTheme="minorEastAsia" w:hint="eastAsia"/>
          <w:sz w:val="28"/>
          <w:szCs w:val="28"/>
        </w:rPr>
        <w:t>C</w:t>
      </w:r>
      <w:r w:rsidR="004147F3">
        <w:rPr>
          <w:rFonts w:asciiTheme="minorEastAsia" w:hAnsiTheme="minorEastAsia"/>
          <w:sz w:val="28"/>
          <w:szCs w:val="28"/>
        </w:rPr>
        <w:t>-</w:t>
      </w:r>
      <w:r w:rsidR="004147F3">
        <w:rPr>
          <w:rFonts w:asciiTheme="minorEastAsia" w:hAnsiTheme="minorEastAsia" w:hint="eastAsia"/>
          <w:sz w:val="28"/>
          <w:szCs w:val="28"/>
        </w:rPr>
        <w:t>202</w:t>
      </w:r>
      <w:r w:rsidR="004B61E7">
        <w:rPr>
          <w:rFonts w:asciiTheme="minorEastAsia" w:hAnsiTheme="minorEastAsia" w:hint="eastAsia"/>
          <w:sz w:val="28"/>
          <w:szCs w:val="28"/>
        </w:rPr>
        <w:t>4</w:t>
      </w:r>
      <w:r w:rsidR="004147F3">
        <w:rPr>
          <w:rFonts w:asciiTheme="minorEastAsia" w:hAnsiTheme="minorEastAsia"/>
          <w:sz w:val="28"/>
          <w:szCs w:val="28"/>
        </w:rPr>
        <w:t>-</w:t>
      </w:r>
      <w:r>
        <w:rPr>
          <w:rFonts w:asciiTheme="minorEastAsia" w:hAnsiTheme="minorEastAsia" w:hint="eastAsia"/>
          <w:sz w:val="28"/>
          <w:szCs w:val="28"/>
        </w:rPr>
        <w:t>20</w:t>
      </w:r>
      <w:r w:rsidR="004147F3">
        <w:rPr>
          <w:rFonts w:asciiTheme="minorEastAsia" w:hAnsiTheme="minorEastAsia" w:hint="eastAsia"/>
          <w:sz w:val="28"/>
          <w:szCs w:val="28"/>
        </w:rPr>
        <w:t>号</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项目概况：该项目招定点供应商，数量按实结算，服务期</w:t>
      </w:r>
      <w:r w:rsidR="004B61E7">
        <w:rPr>
          <w:rFonts w:ascii="仿宋" w:eastAsia="仿宋" w:hAnsi="仿宋" w:cs="仿宋" w:hint="eastAsia"/>
          <w:sz w:val="28"/>
          <w:szCs w:val="28"/>
        </w:rPr>
        <w:t>三</w:t>
      </w:r>
      <w:r>
        <w:rPr>
          <w:rFonts w:ascii="仿宋" w:eastAsia="仿宋" w:hAnsi="仿宋" w:cs="仿宋" w:hint="eastAsia"/>
          <w:sz w:val="28"/>
          <w:szCs w:val="28"/>
        </w:rPr>
        <w:t>年，合同一年一签。</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二、采购方式：院内比选</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通过资格审查、技术参数要求和商务要求审查后，评审小组按照最低价确定成交人。若合格供应商不足三家，我院将直接与其进行谈判。</w:t>
      </w:r>
    </w:p>
    <w:p w:rsidR="004A4BBB" w:rsidRDefault="004147F3" w:rsidP="0006528F">
      <w:pPr>
        <w:widowControl/>
        <w:spacing w:line="540" w:lineRule="exact"/>
        <w:ind w:firstLineChars="200" w:firstLine="560"/>
        <w:jc w:val="left"/>
        <w:rPr>
          <w:rFonts w:asciiTheme="minorEastAsia" w:hAnsiTheme="minorEastAsia" w:cs="宋体"/>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4A4BBB" w:rsidRDefault="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皮肤科</w:t>
      </w:r>
    </w:p>
    <w:tbl>
      <w:tblPr>
        <w:tblStyle w:val="a5"/>
        <w:tblW w:w="84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2"/>
        <w:gridCol w:w="2859"/>
        <w:gridCol w:w="1853"/>
        <w:gridCol w:w="2693"/>
      </w:tblGrid>
      <w:tr w:rsidR="00EF3CB3" w:rsidTr="00494EE1">
        <w:trPr>
          <w:trHeight w:val="90"/>
        </w:trPr>
        <w:tc>
          <w:tcPr>
            <w:tcW w:w="1082"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853"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2693"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最高限价</w:t>
            </w:r>
            <w:r w:rsidR="00494EE1">
              <w:rPr>
                <w:rFonts w:ascii="微软雅黑" w:eastAsia="微软雅黑" w:hAnsi="微软雅黑" w:cs="微软雅黑" w:hint="eastAsia"/>
                <w:color w:val="000000"/>
              </w:rPr>
              <w:t>（元）</w:t>
            </w:r>
          </w:p>
        </w:tc>
      </w:tr>
      <w:tr w:rsidR="00EF3CB3" w:rsidTr="00494EE1">
        <w:trPr>
          <w:trHeight w:val="782"/>
        </w:trPr>
        <w:tc>
          <w:tcPr>
            <w:tcW w:w="1082"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注射用透明质酸钠复合溶液</w:t>
            </w:r>
          </w:p>
        </w:tc>
        <w:tc>
          <w:tcPr>
            <w:tcW w:w="1853"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2.5ml</w:t>
            </w:r>
          </w:p>
        </w:tc>
        <w:tc>
          <w:tcPr>
            <w:tcW w:w="2693" w:type="dxa"/>
            <w:vAlign w:val="center"/>
          </w:tcPr>
          <w:p w:rsidR="00EF3CB3" w:rsidRDefault="00494EE1"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1000</w:t>
            </w:r>
          </w:p>
        </w:tc>
      </w:tr>
      <w:tr w:rsidR="00EF3CB3" w:rsidTr="00494EE1">
        <w:trPr>
          <w:trHeight w:val="696"/>
        </w:trPr>
        <w:tc>
          <w:tcPr>
            <w:tcW w:w="1082"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2859"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医用透明质酸纳凝胶</w:t>
            </w:r>
          </w:p>
        </w:tc>
        <w:tc>
          <w:tcPr>
            <w:tcW w:w="1853"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2.5ml</w:t>
            </w:r>
          </w:p>
        </w:tc>
        <w:tc>
          <w:tcPr>
            <w:tcW w:w="2693" w:type="dxa"/>
            <w:vAlign w:val="center"/>
          </w:tcPr>
          <w:p w:rsidR="00EF3CB3" w:rsidRDefault="00494EE1"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201</w:t>
            </w:r>
          </w:p>
        </w:tc>
      </w:tr>
      <w:tr w:rsidR="00EF3CB3" w:rsidTr="00494EE1">
        <w:trPr>
          <w:trHeight w:val="841"/>
        </w:trPr>
        <w:tc>
          <w:tcPr>
            <w:tcW w:w="1082"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3</w:t>
            </w:r>
          </w:p>
        </w:tc>
        <w:tc>
          <w:tcPr>
            <w:tcW w:w="2859" w:type="dxa"/>
            <w:vAlign w:val="center"/>
          </w:tcPr>
          <w:p w:rsidR="00EF3CB3" w:rsidRDefault="00EF3CB3" w:rsidP="00494EE1">
            <w:pPr>
              <w:widowControl/>
              <w:jc w:val="center"/>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医用微交联透明质酸纳伤口敷膜</w:t>
            </w:r>
          </w:p>
        </w:tc>
        <w:tc>
          <w:tcPr>
            <w:tcW w:w="1853" w:type="dxa"/>
            <w:vAlign w:val="center"/>
          </w:tcPr>
          <w:p w:rsidR="00EF3CB3" w:rsidRDefault="00EF3CB3" w:rsidP="00494EE1">
            <w:pPr>
              <w:widowControl/>
              <w:jc w:val="center"/>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A型 3ml</w:t>
            </w:r>
          </w:p>
        </w:tc>
        <w:tc>
          <w:tcPr>
            <w:tcW w:w="2693" w:type="dxa"/>
            <w:vAlign w:val="center"/>
          </w:tcPr>
          <w:p w:rsidR="00EF3CB3" w:rsidRDefault="00494EE1"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743.37</w:t>
            </w:r>
          </w:p>
        </w:tc>
      </w:tr>
      <w:tr w:rsidR="00EF3CB3" w:rsidTr="00494EE1">
        <w:trPr>
          <w:trHeight w:val="841"/>
        </w:trPr>
        <w:tc>
          <w:tcPr>
            <w:tcW w:w="1082" w:type="dxa"/>
            <w:vAlign w:val="center"/>
          </w:tcPr>
          <w:p w:rsidR="00EF3CB3" w:rsidRDefault="007C7E67"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2859" w:type="dxa"/>
            <w:vAlign w:val="center"/>
          </w:tcPr>
          <w:p w:rsidR="00EF3CB3" w:rsidRDefault="00EF3CB3" w:rsidP="00494EE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一次性使用无菌滚针</w:t>
            </w:r>
          </w:p>
        </w:tc>
        <w:tc>
          <w:tcPr>
            <w:tcW w:w="1853" w:type="dxa"/>
            <w:vAlign w:val="center"/>
          </w:tcPr>
          <w:p w:rsidR="00EF3CB3" w:rsidRDefault="00EF3CB3" w:rsidP="00494EE1">
            <w:pPr>
              <w:widowControl/>
              <w:jc w:val="center"/>
              <w:textAlignment w:val="center"/>
              <w:rPr>
                <w:rFonts w:ascii="宋体" w:eastAsia="宋体" w:hAnsi="宋体" w:cs="宋体"/>
                <w:color w:val="000000"/>
                <w:sz w:val="20"/>
                <w:szCs w:val="20"/>
              </w:rPr>
            </w:pPr>
            <w:r>
              <w:rPr>
                <w:rFonts w:ascii="宋体" w:hAnsi="宋体" w:cs="宋体" w:hint="eastAsia"/>
                <w:color w:val="000000"/>
              </w:rPr>
              <w:t>0.5/</w:t>
            </w:r>
            <w:r>
              <w:rPr>
                <w:rFonts w:ascii="宋体" w:eastAsia="宋体" w:hAnsi="宋体" w:cs="宋体" w:hint="eastAsia"/>
                <w:color w:val="000000"/>
                <w:kern w:val="0"/>
                <w:sz w:val="20"/>
                <w:szCs w:val="20"/>
              </w:rPr>
              <w:t>/1.0/1.5mm</w:t>
            </w:r>
          </w:p>
        </w:tc>
        <w:tc>
          <w:tcPr>
            <w:tcW w:w="2693" w:type="dxa"/>
            <w:vAlign w:val="center"/>
          </w:tcPr>
          <w:p w:rsidR="00EF3CB3" w:rsidRDefault="00494EE1" w:rsidP="00494EE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64.9</w:t>
            </w:r>
          </w:p>
        </w:tc>
      </w:tr>
      <w:tr w:rsidR="00EF3CB3" w:rsidTr="00494EE1">
        <w:trPr>
          <w:trHeight w:val="699"/>
        </w:trPr>
        <w:tc>
          <w:tcPr>
            <w:tcW w:w="1082" w:type="dxa"/>
            <w:vAlign w:val="center"/>
          </w:tcPr>
          <w:p w:rsidR="00EF3CB3" w:rsidRDefault="007C7E67"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5</w:t>
            </w:r>
          </w:p>
        </w:tc>
        <w:tc>
          <w:tcPr>
            <w:tcW w:w="2859" w:type="dxa"/>
            <w:vAlign w:val="center"/>
          </w:tcPr>
          <w:p w:rsidR="00EF3CB3" w:rsidRDefault="00EF3CB3" w:rsidP="00494EE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一次性使用无菌注射针</w:t>
            </w:r>
          </w:p>
        </w:tc>
        <w:tc>
          <w:tcPr>
            <w:tcW w:w="1853" w:type="dxa"/>
            <w:vAlign w:val="center"/>
          </w:tcPr>
          <w:p w:rsidR="00EF3CB3" w:rsidRDefault="00EF3CB3" w:rsidP="00494EE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九针</w:t>
            </w:r>
          </w:p>
        </w:tc>
        <w:tc>
          <w:tcPr>
            <w:tcW w:w="2693" w:type="dxa"/>
            <w:vAlign w:val="center"/>
          </w:tcPr>
          <w:p w:rsidR="00EF3CB3" w:rsidRDefault="00494EE1" w:rsidP="00494EE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r>
    </w:tbl>
    <w:p w:rsidR="00EF3CB3" w:rsidRDefault="00EF3CB3">
      <w:pPr>
        <w:widowControl/>
        <w:spacing w:line="540" w:lineRule="exact"/>
        <w:jc w:val="left"/>
        <w:rPr>
          <w:rFonts w:asciiTheme="minorEastAsia" w:hAnsiTheme="minorEastAsia" w:cs="宋体"/>
          <w:b/>
          <w:color w:val="545454"/>
          <w:kern w:val="0"/>
          <w:sz w:val="28"/>
          <w:szCs w:val="28"/>
        </w:rPr>
      </w:pPr>
      <w:r w:rsidRPr="00EF3CB3">
        <w:rPr>
          <w:rFonts w:asciiTheme="minorEastAsia" w:hAnsiTheme="minorEastAsia" w:cs="宋体" w:hint="eastAsia"/>
          <w:b/>
          <w:color w:val="545454"/>
          <w:kern w:val="0"/>
          <w:sz w:val="28"/>
          <w:szCs w:val="28"/>
        </w:rPr>
        <w:lastRenderedPageBreak/>
        <w:t>眼耳鼻喉科</w:t>
      </w:r>
    </w:p>
    <w:tbl>
      <w:tblPr>
        <w:tblStyle w:val="a5"/>
        <w:tblW w:w="877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2954"/>
        <w:gridCol w:w="3152"/>
        <w:gridCol w:w="1559"/>
      </w:tblGrid>
      <w:tr w:rsidR="00EF3CB3" w:rsidTr="00494EE1">
        <w:trPr>
          <w:trHeight w:val="90"/>
        </w:trPr>
        <w:tc>
          <w:tcPr>
            <w:tcW w:w="1105"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954"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3152" w:type="dxa"/>
            <w:vAlign w:val="center"/>
          </w:tcPr>
          <w:p w:rsidR="00EF3CB3" w:rsidRDefault="00EF3CB3" w:rsidP="00EF3CB3">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1559"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最高限价</w:t>
            </w:r>
            <w:r w:rsidR="00494EE1">
              <w:rPr>
                <w:rFonts w:ascii="微软雅黑" w:eastAsia="微软雅黑" w:hAnsi="微软雅黑" w:cs="微软雅黑" w:hint="eastAsia"/>
                <w:color w:val="000000"/>
              </w:rPr>
              <w:t>（元）</w:t>
            </w:r>
          </w:p>
        </w:tc>
      </w:tr>
      <w:tr w:rsidR="00EF3CB3" w:rsidTr="00494EE1">
        <w:trPr>
          <w:trHeight w:val="90"/>
        </w:trPr>
        <w:tc>
          <w:tcPr>
            <w:tcW w:w="1105" w:type="dxa"/>
            <w:vAlign w:val="center"/>
          </w:tcPr>
          <w:p w:rsidR="00EF3CB3"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6</w:t>
            </w:r>
          </w:p>
        </w:tc>
        <w:tc>
          <w:tcPr>
            <w:tcW w:w="2954"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一次性使用无菌眼科手术刀</w:t>
            </w:r>
          </w:p>
        </w:tc>
        <w:tc>
          <w:tcPr>
            <w:tcW w:w="3152" w:type="dxa"/>
            <w:vAlign w:val="center"/>
          </w:tcPr>
          <w:p w:rsidR="00EF3CB3" w:rsidRDefault="00EF3CB3" w:rsidP="001359AF">
            <w:pPr>
              <w:widowControl/>
              <w:jc w:val="center"/>
              <w:textAlignment w:val="center"/>
              <w:rPr>
                <w:rFonts w:ascii="微软雅黑" w:eastAsia="微软雅黑" w:hAnsi="微软雅黑" w:cs="微软雅黑"/>
                <w:color w:val="000000"/>
              </w:rPr>
            </w:pPr>
            <w:r w:rsidRPr="000D583C">
              <w:rPr>
                <w:rFonts w:ascii="微软雅黑" w:eastAsia="微软雅黑" w:hAnsi="微软雅黑" w:cs="微软雅黑"/>
                <w:color w:val="000000"/>
              </w:rPr>
              <w:t>E3STS1-15°</w:t>
            </w:r>
            <w:r w:rsidR="00494EE1">
              <w:rPr>
                <w:rFonts w:ascii="微软雅黑" w:eastAsia="微软雅黑" w:hAnsi="微软雅黑" w:cs="微软雅黑" w:hint="eastAsia"/>
                <w:color w:val="000000"/>
              </w:rPr>
              <w:t>，</w:t>
            </w:r>
            <w:r w:rsidR="00494EE1" w:rsidRPr="000C03F3">
              <w:rPr>
                <w:rFonts w:ascii="微软雅黑" w:eastAsia="微软雅黑" w:hAnsi="微软雅黑" w:cs="微软雅黑"/>
                <w:color w:val="000000"/>
              </w:rPr>
              <w:t>E3SLU1-3.0</w:t>
            </w:r>
          </w:p>
        </w:tc>
        <w:tc>
          <w:tcPr>
            <w:tcW w:w="1559" w:type="dxa"/>
            <w:vAlign w:val="center"/>
          </w:tcPr>
          <w:p w:rsidR="00EF3CB3" w:rsidRDefault="00494EE1"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100</w:t>
            </w:r>
          </w:p>
        </w:tc>
      </w:tr>
    </w:tbl>
    <w:p w:rsidR="00EF3CB3" w:rsidRPr="0006528F" w:rsidRDefault="00EF3CB3">
      <w:pPr>
        <w:widowControl/>
        <w:spacing w:line="540" w:lineRule="exact"/>
        <w:jc w:val="left"/>
        <w:rPr>
          <w:rFonts w:asciiTheme="minorEastAsia" w:hAnsiTheme="minorEastAsia" w:cs="宋体"/>
          <w:b/>
          <w:color w:val="545454"/>
          <w:kern w:val="0"/>
          <w:sz w:val="28"/>
          <w:szCs w:val="28"/>
        </w:rPr>
      </w:pP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说明：若产品为挂网产品，则该产品不高于全省加权平均价或最高限价，且有配送权。</w:t>
      </w:r>
    </w:p>
    <w:p w:rsidR="004A4BBB" w:rsidRDefault="004147F3">
      <w:pPr>
        <w:widowControl/>
        <w:spacing w:line="540" w:lineRule="exact"/>
        <w:ind w:firstLineChars="200" w:firstLine="562"/>
        <w:jc w:val="left"/>
        <w:rPr>
          <w:rFonts w:asciiTheme="minorEastAsia" w:hAnsiTheme="minorEastAsia" w:cs="宋体"/>
          <w:color w:val="545454"/>
          <w:kern w:val="0"/>
          <w:sz w:val="28"/>
          <w:szCs w:val="28"/>
        </w:rPr>
      </w:pPr>
      <w:r>
        <w:rPr>
          <w:rFonts w:asciiTheme="minorEastAsia" w:hAnsiTheme="minorEastAsia" w:cs="宋体" w:hint="eastAsia"/>
          <w:b/>
          <w:color w:val="545454"/>
          <w:kern w:val="0"/>
          <w:sz w:val="28"/>
          <w:szCs w:val="28"/>
        </w:rPr>
        <w:t>本项目要求供应商投标时</w:t>
      </w:r>
      <w:r w:rsidR="003D0454">
        <w:rPr>
          <w:rFonts w:asciiTheme="minorEastAsia" w:hAnsiTheme="minorEastAsia" w:cs="宋体" w:hint="eastAsia"/>
          <w:b/>
          <w:color w:val="545454"/>
          <w:kern w:val="0"/>
          <w:sz w:val="28"/>
          <w:szCs w:val="28"/>
        </w:rPr>
        <w:t>须对</w:t>
      </w:r>
      <w:r w:rsidR="003E1077">
        <w:rPr>
          <w:rFonts w:asciiTheme="minorEastAsia" w:hAnsiTheme="minorEastAsia" w:cs="宋体" w:hint="eastAsia"/>
          <w:b/>
          <w:color w:val="545454"/>
          <w:kern w:val="0"/>
          <w:sz w:val="28"/>
          <w:szCs w:val="28"/>
        </w:rPr>
        <w:t>所投</w:t>
      </w:r>
      <w:r>
        <w:rPr>
          <w:rFonts w:asciiTheme="minorEastAsia" w:hAnsiTheme="minorEastAsia" w:cs="宋体" w:hint="eastAsia"/>
          <w:b/>
          <w:color w:val="545454"/>
          <w:kern w:val="0"/>
          <w:sz w:val="28"/>
          <w:szCs w:val="28"/>
        </w:rPr>
        <w:t>耗材</w:t>
      </w:r>
      <w:r w:rsidR="0006528F">
        <w:rPr>
          <w:rFonts w:asciiTheme="minorEastAsia" w:hAnsiTheme="minorEastAsia" w:cs="宋体" w:hint="eastAsia"/>
          <w:b/>
          <w:color w:val="545454"/>
          <w:kern w:val="0"/>
          <w:sz w:val="28"/>
          <w:szCs w:val="28"/>
        </w:rPr>
        <w:t>进</w:t>
      </w:r>
      <w:r>
        <w:rPr>
          <w:rFonts w:asciiTheme="minorEastAsia" w:hAnsiTheme="minorEastAsia" w:cs="宋体" w:hint="eastAsia"/>
          <w:b/>
          <w:color w:val="545454"/>
          <w:kern w:val="0"/>
          <w:sz w:val="28"/>
          <w:szCs w:val="28"/>
        </w:rPr>
        <w:t>行报价</w:t>
      </w:r>
      <w:r w:rsidR="003D0454">
        <w:rPr>
          <w:rFonts w:asciiTheme="minorEastAsia" w:hAnsiTheme="minorEastAsia" w:cs="宋体" w:hint="eastAsia"/>
          <w:b/>
          <w:color w:val="545454"/>
          <w:kern w:val="0"/>
          <w:sz w:val="28"/>
          <w:szCs w:val="28"/>
        </w:rPr>
        <w:t>，不得超过限价</w:t>
      </w:r>
      <w:r>
        <w:rPr>
          <w:rFonts w:asciiTheme="minorEastAsia" w:hAnsiTheme="minorEastAsia" w:cs="宋体" w:hint="eastAsia"/>
          <w:b/>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（一）在中华人民共和国境内注册，投标人应具备《中华人民共和国政府采购法》第二十二条规定的条件，有能力提供本次采购项目及所要求的服务。</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（二）具备合法经营资质，具有履行合同所必须的提供优质商品的能力，具有良好的售后服务；</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（三）具有合法有效营业执照、税务登记证、组织机构代码证（或三证合一）的独立法人；</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4A4BBB" w:rsidRDefault="003D0454">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w:t>
      </w:r>
      <w:r w:rsidR="004147F3">
        <w:rPr>
          <w:rFonts w:asciiTheme="minorEastAsia" w:hAnsiTheme="minorEastAsia" w:cs="宋体" w:hint="eastAsia"/>
          <w:color w:val="545454"/>
          <w:kern w:val="0"/>
          <w:sz w:val="28"/>
          <w:szCs w:val="28"/>
        </w:rPr>
        <w:t>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4A4BBB" w:rsidRDefault="003D0454">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w:t>
      </w:r>
      <w:r w:rsidR="004147F3">
        <w:rPr>
          <w:rFonts w:asciiTheme="minorEastAsia" w:hAnsiTheme="minorEastAsia" w:cs="宋体" w:hint="eastAsia"/>
          <w:color w:val="545454"/>
          <w:kern w:val="0"/>
          <w:sz w:val="28"/>
          <w:szCs w:val="28"/>
        </w:rPr>
        <w:t>服务要求：投标人的服务承诺应按不低于采购文件中提出的所有服务要求的标准做出响应。其基本服务要求如下：</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p w:rsidR="004A4BBB" w:rsidRDefault="003D0454">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lastRenderedPageBreak/>
        <w:t>七</w:t>
      </w:r>
      <w:r w:rsidR="004147F3">
        <w:rPr>
          <w:rFonts w:asciiTheme="minorEastAsia" w:hAnsiTheme="minorEastAsia" w:cs="宋体" w:hint="eastAsia"/>
          <w:bCs/>
          <w:color w:val="545454"/>
          <w:kern w:val="0"/>
          <w:sz w:val="28"/>
          <w:szCs w:val="28"/>
        </w:rPr>
        <w:t>、报名时须提交以下资料</w:t>
      </w:r>
      <w:r w:rsidR="004147F3">
        <w:rPr>
          <w:rFonts w:asciiTheme="minorEastAsia" w:hAnsiTheme="minorEastAsia" w:cs="宋体" w:hint="eastAsia"/>
          <w:b/>
          <w:bCs/>
          <w:color w:val="545454"/>
          <w:kern w:val="0"/>
          <w:sz w:val="24"/>
          <w:szCs w:val="28"/>
        </w:rPr>
        <w:t>（发送到采供办邮箱</w:t>
      </w:r>
      <w:r w:rsidR="004147F3">
        <w:rPr>
          <w:rFonts w:asciiTheme="minorEastAsia" w:hAnsiTheme="minorEastAsia" w:cs="宋体"/>
          <w:b/>
          <w:bCs/>
          <w:color w:val="545454"/>
          <w:kern w:val="0"/>
          <w:sz w:val="24"/>
          <w:szCs w:val="28"/>
        </w:rPr>
        <w:t>2128377598</w:t>
      </w:r>
      <w:r w:rsidR="004147F3">
        <w:rPr>
          <w:rFonts w:asciiTheme="minorEastAsia" w:hAnsiTheme="minorEastAsia" w:cs="宋体" w:hint="eastAsia"/>
          <w:b/>
          <w:bCs/>
          <w:color w:val="545454"/>
          <w:kern w:val="0"/>
          <w:sz w:val="24"/>
          <w:szCs w:val="28"/>
        </w:rPr>
        <w:t>qq.com）</w:t>
      </w:r>
      <w:r w:rsidR="004147F3">
        <w:rPr>
          <w:rFonts w:asciiTheme="minorEastAsia" w:hAnsiTheme="minorEastAsia" w:cs="宋体" w:hint="eastAsia"/>
          <w:bCs/>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（一）经营企业法人营业执照、税务登记证、组织机构代码证（或三证合一）复印件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（三）法定代表人及被授权人身份证复印件</w:t>
      </w:r>
      <w:r>
        <w:rPr>
          <w:rFonts w:asciiTheme="minorEastAsia" w:hAnsiTheme="minorEastAsia" w:cs="宋体" w:hint="eastAsia"/>
          <w:b/>
          <w:color w:val="545454"/>
          <w:kern w:val="0"/>
          <w:sz w:val="28"/>
          <w:szCs w:val="28"/>
        </w:rPr>
        <w:t>（盖报名企业鲜章）。</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w:t>
      </w:r>
      <w:r w:rsidR="003D0454">
        <w:rPr>
          <w:rFonts w:asciiTheme="minorEastAsia" w:hAnsiTheme="minorEastAsia" w:cs="宋体" w:hint="eastAsia"/>
          <w:color w:val="545454"/>
          <w:kern w:val="0"/>
          <w:sz w:val="28"/>
          <w:szCs w:val="28"/>
        </w:rPr>
        <w:t>比选</w:t>
      </w:r>
      <w:r>
        <w:rPr>
          <w:rFonts w:asciiTheme="minorEastAsia" w:hAnsiTheme="minorEastAsia" w:cs="宋体" w:hint="eastAsia"/>
          <w:color w:val="545454"/>
          <w:kern w:val="0"/>
          <w:sz w:val="28"/>
          <w:szCs w:val="28"/>
        </w:rPr>
        <w:t>人的医疗器械经营许可证复印件</w:t>
      </w:r>
      <w:r>
        <w:rPr>
          <w:rFonts w:asciiTheme="minorEastAsia" w:hAnsiTheme="minorEastAsia" w:cs="宋体" w:hint="eastAsia"/>
          <w:b/>
          <w:color w:val="545454"/>
          <w:kern w:val="0"/>
          <w:sz w:val="28"/>
          <w:szCs w:val="28"/>
        </w:rPr>
        <w:t>（盖报名企业鲜章）</w:t>
      </w:r>
      <w:r>
        <w:rPr>
          <w:rFonts w:asciiTheme="minorEastAsia" w:hAnsiTheme="minorEastAsia" w:cs="宋体" w:hint="eastAsia"/>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[注]：凡未按要求提供资质材料或提供不全者，一律不得参加本次比选。</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w:t>
      </w:r>
      <w:r w:rsidR="003E1077">
        <w:rPr>
          <w:rFonts w:asciiTheme="minorEastAsia" w:hAnsiTheme="minorEastAsia" w:cs="宋体" w:hint="eastAsia"/>
          <w:b/>
          <w:bCs/>
          <w:color w:val="545454"/>
          <w:kern w:val="0"/>
          <w:sz w:val="28"/>
          <w:szCs w:val="28"/>
        </w:rPr>
        <w:t>邮件名称须</w:t>
      </w:r>
      <w:r>
        <w:rPr>
          <w:rFonts w:asciiTheme="minorEastAsia" w:hAnsiTheme="minorEastAsia" w:cs="宋体" w:hint="eastAsia"/>
          <w:b/>
          <w:bCs/>
          <w:color w:val="545454"/>
          <w:kern w:val="0"/>
          <w:sz w:val="28"/>
          <w:szCs w:val="28"/>
        </w:rPr>
        <w:t>注明</w:t>
      </w:r>
      <w:r w:rsidR="003E1077">
        <w:rPr>
          <w:rFonts w:asciiTheme="minorEastAsia" w:hAnsiTheme="minorEastAsia" w:cs="宋体" w:hint="eastAsia"/>
          <w:b/>
          <w:bCs/>
          <w:color w:val="545454"/>
          <w:kern w:val="0"/>
          <w:sz w:val="28"/>
          <w:szCs w:val="28"/>
        </w:rPr>
        <w:t>：公司名称+</w:t>
      </w:r>
      <w:r>
        <w:rPr>
          <w:rFonts w:asciiTheme="minorEastAsia" w:hAnsiTheme="minorEastAsia" w:cs="宋体" w:hint="eastAsia"/>
          <w:b/>
          <w:bCs/>
          <w:color w:val="545454"/>
          <w:kern w:val="0"/>
          <w:sz w:val="28"/>
          <w:szCs w:val="28"/>
        </w:rPr>
        <w:t>参与项目</w:t>
      </w:r>
      <w:r w:rsidR="003D0454">
        <w:rPr>
          <w:rFonts w:asciiTheme="minorEastAsia" w:hAnsiTheme="minorEastAsia" w:cs="宋体" w:hint="eastAsia"/>
          <w:b/>
          <w:bCs/>
          <w:color w:val="545454"/>
          <w:kern w:val="0"/>
          <w:sz w:val="28"/>
          <w:szCs w:val="28"/>
        </w:rPr>
        <w:t>名称</w:t>
      </w:r>
      <w:r w:rsidR="00EF3CB3">
        <w:rPr>
          <w:rFonts w:asciiTheme="minorEastAsia" w:hAnsiTheme="minorEastAsia" w:cs="宋体" w:hint="eastAsia"/>
          <w:b/>
          <w:bCs/>
          <w:color w:val="545454"/>
          <w:kern w:val="0"/>
          <w:sz w:val="28"/>
          <w:szCs w:val="28"/>
        </w:rPr>
        <w:t>+</w:t>
      </w:r>
      <w:r w:rsidR="003E1077">
        <w:rPr>
          <w:rFonts w:asciiTheme="minorEastAsia" w:hAnsiTheme="minorEastAsia" w:cs="宋体" w:hint="eastAsia"/>
          <w:b/>
          <w:bCs/>
          <w:color w:val="545454"/>
          <w:kern w:val="0"/>
          <w:sz w:val="28"/>
          <w:szCs w:val="28"/>
        </w:rPr>
        <w:t>序号</w:t>
      </w:r>
      <w:r w:rsidR="003D0454">
        <w:rPr>
          <w:rFonts w:asciiTheme="minorEastAsia" w:hAnsiTheme="minorEastAsia" w:cs="宋体" w:hint="eastAsia"/>
          <w:b/>
          <w:bCs/>
          <w:color w:val="545454"/>
          <w:kern w:val="0"/>
          <w:sz w:val="28"/>
          <w:szCs w:val="28"/>
        </w:rPr>
        <w:t>。</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六、</w:t>
      </w:r>
      <w:r>
        <w:rPr>
          <w:rFonts w:asciiTheme="minorEastAsia" w:hAnsiTheme="minorEastAsia" w:cs="宋体" w:hint="eastAsia"/>
          <w:b/>
          <w:bCs/>
          <w:color w:val="545454"/>
          <w:kern w:val="0"/>
          <w:sz w:val="28"/>
          <w:szCs w:val="28"/>
          <w:u w:val="single"/>
        </w:rPr>
        <w:t>比选文件编制内容</w:t>
      </w:r>
      <w:r>
        <w:rPr>
          <w:rFonts w:asciiTheme="minorEastAsia" w:hAnsiTheme="minorEastAsia" w:cs="宋体" w:hint="eastAsia"/>
          <w:b/>
          <w:bCs/>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（一）比选人营业执照、法定代表人授权委托书或法定代表人证明、医疗器械经营许可证复印件。</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（二）比选产品生产厂家</w:t>
      </w:r>
      <w:r w:rsidR="003D0454">
        <w:rPr>
          <w:rFonts w:asciiTheme="minorEastAsia" w:hAnsiTheme="minorEastAsia" w:cs="宋体" w:hint="eastAsia"/>
          <w:color w:val="545454"/>
          <w:kern w:val="0"/>
          <w:sz w:val="28"/>
          <w:szCs w:val="28"/>
        </w:rPr>
        <w:t>产品</w:t>
      </w:r>
      <w:r>
        <w:rPr>
          <w:rFonts w:asciiTheme="minorEastAsia" w:hAnsiTheme="minorEastAsia" w:cs="宋体" w:hint="eastAsia"/>
          <w:color w:val="545454"/>
          <w:kern w:val="0"/>
          <w:sz w:val="28"/>
          <w:szCs w:val="28"/>
        </w:rPr>
        <w:t>备案凭证复印件。</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（三）产品授权书</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1.产品所涉及逐级授权经销商和厂家的企业法人营业执照；</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2.产品所涉及逐级授权经销商的医疗器械生产（经营）许可证或生产（经营）企业备案表；</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3.经销商获得的委托授权书（逐级）；</w:t>
      </w:r>
      <w:r>
        <w:rPr>
          <w:rFonts w:asciiTheme="minorEastAsia" w:hAnsiTheme="minorEastAsia" w:cs="宋体" w:hint="eastAsia"/>
          <w:b/>
          <w:color w:val="545454"/>
          <w:kern w:val="0"/>
          <w:sz w:val="28"/>
          <w:szCs w:val="28"/>
        </w:rPr>
        <w:t>（可中选后提供）</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4.销售人员委托授权书和身份证复印件。</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（三）比选人承诺函。</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（四）比选人按格式填写《</w:t>
      </w:r>
      <w:r>
        <w:rPr>
          <w:rFonts w:asciiTheme="minorEastAsia" w:hAnsiTheme="minorEastAsia" w:hint="eastAsia"/>
          <w:sz w:val="28"/>
          <w:szCs w:val="28"/>
        </w:rPr>
        <w:t>比选耗材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（五）比选人供货业绩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4A4BBB" w:rsidRDefault="004147F3">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lastRenderedPageBreak/>
        <w:t>在开标现场需提供纸质版比选文件（一正一副），比选文件需胶装成册并密封，密封处有密封章或单位公章。投标人须携带授权委托书原件（须与投标文件中委托代理人一致）与身份证原件，现场核对身份。</w:t>
      </w:r>
    </w:p>
    <w:p w:rsidR="004A4BBB" w:rsidRDefault="004147F3">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*若产品在四川省药械集中采购及医药价格监管平台目录内，则需投标人提供在平台中有该产品配送权截图，并提供商品代码及产品ID、医保统一编码。（若无配送权，需在中标后</w:t>
      </w:r>
      <w:r w:rsidR="00292C99">
        <w:rPr>
          <w:rFonts w:asciiTheme="minorEastAsia" w:hAnsiTheme="minorEastAsia" w:cs="宋体" w:hint="eastAsia"/>
          <w:b/>
          <w:color w:val="545454"/>
          <w:kern w:val="0"/>
          <w:sz w:val="28"/>
          <w:szCs w:val="28"/>
        </w:rPr>
        <w:t>7</w:t>
      </w:r>
      <w:r>
        <w:rPr>
          <w:rFonts w:asciiTheme="minorEastAsia" w:hAnsiTheme="minorEastAsia" w:cs="宋体" w:hint="eastAsia"/>
          <w:b/>
          <w:color w:val="545454"/>
          <w:kern w:val="0"/>
          <w:sz w:val="28"/>
          <w:szCs w:val="28"/>
        </w:rPr>
        <w:t>天内取得配送权，以网站显示为准）</w:t>
      </w:r>
    </w:p>
    <w:p w:rsidR="004A4BBB" w:rsidRDefault="004147F3">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p>
    <w:p w:rsidR="004A4BBB" w:rsidRDefault="003D0454">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2024</w:t>
      </w:r>
      <w:r w:rsidR="004147F3">
        <w:rPr>
          <w:rFonts w:asciiTheme="minorEastAsia" w:hAnsiTheme="minorEastAsia" w:cs="宋体" w:hint="eastAsia"/>
          <w:color w:val="545454"/>
          <w:kern w:val="0"/>
          <w:sz w:val="28"/>
          <w:szCs w:val="28"/>
        </w:rPr>
        <w:t>年</w:t>
      </w:r>
      <w:r>
        <w:rPr>
          <w:rFonts w:asciiTheme="minorEastAsia" w:hAnsiTheme="minorEastAsia" w:cs="宋体" w:hint="eastAsia"/>
          <w:color w:val="545454"/>
          <w:kern w:val="0"/>
          <w:sz w:val="28"/>
          <w:szCs w:val="28"/>
        </w:rPr>
        <w:t>6</w:t>
      </w:r>
      <w:r w:rsidR="004147F3">
        <w:rPr>
          <w:rFonts w:asciiTheme="minorEastAsia" w:hAnsiTheme="minorEastAsia" w:cs="宋体" w:hint="eastAsia"/>
          <w:color w:val="545454"/>
          <w:kern w:val="0"/>
          <w:sz w:val="28"/>
          <w:szCs w:val="28"/>
        </w:rPr>
        <w:t>月</w:t>
      </w:r>
      <w:r w:rsidR="00EF3CB3">
        <w:rPr>
          <w:rFonts w:asciiTheme="minorEastAsia" w:hAnsiTheme="minorEastAsia" w:cs="宋体" w:hint="eastAsia"/>
          <w:color w:val="545454"/>
          <w:kern w:val="0"/>
          <w:sz w:val="28"/>
          <w:szCs w:val="28"/>
        </w:rPr>
        <w:t>17</w:t>
      </w:r>
      <w:r w:rsidR="004147F3">
        <w:rPr>
          <w:rFonts w:asciiTheme="minorEastAsia" w:hAnsiTheme="minorEastAsia" w:cs="宋体" w:hint="eastAsia"/>
          <w:color w:val="545454"/>
          <w:kern w:val="0"/>
          <w:sz w:val="28"/>
          <w:szCs w:val="28"/>
        </w:rPr>
        <w:t>日--</w:t>
      </w:r>
      <w:r>
        <w:rPr>
          <w:rFonts w:asciiTheme="minorEastAsia" w:hAnsiTheme="minorEastAsia" w:cs="宋体" w:hint="eastAsia"/>
          <w:color w:val="545454"/>
          <w:kern w:val="0"/>
          <w:sz w:val="28"/>
          <w:szCs w:val="28"/>
        </w:rPr>
        <w:t>2024</w:t>
      </w:r>
      <w:r w:rsidR="004147F3">
        <w:rPr>
          <w:rFonts w:asciiTheme="minorEastAsia" w:hAnsiTheme="minorEastAsia" w:cs="宋体" w:hint="eastAsia"/>
          <w:color w:val="545454"/>
          <w:kern w:val="0"/>
          <w:sz w:val="28"/>
          <w:szCs w:val="28"/>
        </w:rPr>
        <w:t>年</w:t>
      </w:r>
      <w:r>
        <w:rPr>
          <w:rFonts w:asciiTheme="minorEastAsia" w:hAnsiTheme="minorEastAsia" w:cs="宋体" w:hint="eastAsia"/>
          <w:color w:val="545454"/>
          <w:kern w:val="0"/>
          <w:sz w:val="28"/>
          <w:szCs w:val="28"/>
        </w:rPr>
        <w:t>6</w:t>
      </w:r>
      <w:r w:rsidR="004147F3">
        <w:rPr>
          <w:rFonts w:asciiTheme="minorEastAsia" w:hAnsiTheme="minorEastAsia" w:cs="宋体" w:hint="eastAsia"/>
          <w:color w:val="545454"/>
          <w:kern w:val="0"/>
          <w:sz w:val="28"/>
          <w:szCs w:val="28"/>
        </w:rPr>
        <w:t>月</w:t>
      </w:r>
      <w:r w:rsidR="00EF3CB3">
        <w:rPr>
          <w:rFonts w:asciiTheme="minorEastAsia" w:hAnsiTheme="minorEastAsia" w:cs="宋体" w:hint="eastAsia"/>
          <w:color w:val="545454"/>
          <w:kern w:val="0"/>
          <w:sz w:val="28"/>
          <w:szCs w:val="28"/>
        </w:rPr>
        <w:t>19</w:t>
      </w:r>
      <w:r w:rsidR="004147F3">
        <w:rPr>
          <w:rFonts w:asciiTheme="minorEastAsia" w:hAnsiTheme="minorEastAsia" w:cs="宋体" w:hint="eastAsia"/>
          <w:color w:val="545454"/>
          <w:kern w:val="0"/>
          <w:sz w:val="28"/>
          <w:szCs w:val="28"/>
        </w:rPr>
        <w:t>日（工作日）</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上午8:30-11:30   下午 2:30-5:00</w:t>
      </w:r>
    </w:p>
    <w:p w:rsidR="004A4BBB" w:rsidRDefault="004147F3">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报名资料发送到采供办邮箱2128377598qq.com</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（二）联系人：</w:t>
      </w:r>
      <w:r w:rsidR="00D673F5">
        <w:rPr>
          <w:rFonts w:asciiTheme="minorEastAsia" w:hAnsiTheme="minorEastAsia" w:cs="宋体" w:hint="eastAsia"/>
          <w:color w:val="545454"/>
          <w:kern w:val="0"/>
          <w:sz w:val="28"/>
          <w:szCs w:val="28"/>
        </w:rPr>
        <w:t>李</w:t>
      </w:r>
      <w:r>
        <w:rPr>
          <w:rFonts w:asciiTheme="minorEastAsia" w:hAnsiTheme="minorEastAsia" w:cs="宋体" w:hint="eastAsia"/>
          <w:color w:val="545454"/>
          <w:kern w:val="0"/>
          <w:sz w:val="28"/>
          <w:szCs w:val="28"/>
        </w:rPr>
        <w:t>老师</w:t>
      </w:r>
      <w:r w:rsidR="00292C99">
        <w:rPr>
          <w:rFonts w:asciiTheme="minorEastAsia" w:hAnsiTheme="minorEastAsia" w:cs="宋体" w:hint="eastAsia"/>
          <w:color w:val="545454"/>
          <w:kern w:val="0"/>
          <w:sz w:val="28"/>
          <w:szCs w:val="28"/>
        </w:rPr>
        <w:t>、曾老师</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（三）联系电话：028-37613326</w:t>
      </w:r>
    </w:p>
    <w:p w:rsidR="004A4BBB" w:rsidRDefault="004147F3">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九、开标时间及地点</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（一）开标时间：</w:t>
      </w:r>
      <w:r w:rsidR="00D673F5">
        <w:rPr>
          <w:rFonts w:asciiTheme="minorEastAsia" w:hAnsiTheme="minorEastAsia" w:cs="宋体" w:hint="eastAsia"/>
          <w:color w:val="545454"/>
          <w:kern w:val="0"/>
          <w:sz w:val="28"/>
          <w:szCs w:val="28"/>
        </w:rPr>
        <w:t>2024</w:t>
      </w:r>
      <w:r>
        <w:rPr>
          <w:rFonts w:asciiTheme="minorEastAsia" w:hAnsiTheme="minorEastAsia" w:cs="宋体" w:hint="eastAsia"/>
          <w:color w:val="545454"/>
          <w:kern w:val="0"/>
          <w:sz w:val="28"/>
          <w:szCs w:val="28"/>
        </w:rPr>
        <w:t>年</w:t>
      </w:r>
      <w:r w:rsidR="00D673F5">
        <w:rPr>
          <w:rFonts w:asciiTheme="minorEastAsia" w:hAnsiTheme="minorEastAsia" w:cs="宋体" w:hint="eastAsia"/>
          <w:color w:val="545454"/>
          <w:kern w:val="0"/>
          <w:sz w:val="28"/>
          <w:szCs w:val="28"/>
        </w:rPr>
        <w:t>6</w:t>
      </w:r>
      <w:r>
        <w:rPr>
          <w:rFonts w:asciiTheme="minorEastAsia" w:hAnsiTheme="minorEastAsia" w:cs="宋体" w:hint="eastAsia"/>
          <w:color w:val="545454"/>
          <w:kern w:val="0"/>
          <w:sz w:val="28"/>
          <w:szCs w:val="28"/>
        </w:rPr>
        <w:t>月</w:t>
      </w:r>
      <w:r w:rsidR="00EF3CB3">
        <w:rPr>
          <w:rFonts w:asciiTheme="minorEastAsia" w:hAnsiTheme="minorEastAsia" w:cs="宋体" w:hint="eastAsia"/>
          <w:color w:val="545454"/>
          <w:kern w:val="0"/>
          <w:sz w:val="28"/>
          <w:szCs w:val="28"/>
        </w:rPr>
        <w:t>21</w:t>
      </w:r>
      <w:r>
        <w:rPr>
          <w:rFonts w:asciiTheme="minorEastAsia" w:hAnsiTheme="minorEastAsia" w:cs="宋体" w:hint="eastAsia"/>
          <w:color w:val="545454"/>
          <w:kern w:val="0"/>
          <w:sz w:val="28"/>
          <w:szCs w:val="28"/>
        </w:rPr>
        <w:t>日上午</w:t>
      </w:r>
      <w:r w:rsidR="00D673F5">
        <w:rPr>
          <w:rFonts w:asciiTheme="minorEastAsia" w:hAnsiTheme="minorEastAsia" w:cs="宋体" w:hint="eastAsia"/>
          <w:color w:val="545454"/>
          <w:kern w:val="0"/>
          <w:sz w:val="28"/>
          <w:szCs w:val="28"/>
        </w:rPr>
        <w:t>10:00</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（二）开标地点：彭山区人民医院综合楼5楼接待室</w:t>
      </w:r>
    </w:p>
    <w:p w:rsidR="004A4BBB" w:rsidRDefault="004147F3">
      <w:pPr>
        <w:widowControl/>
        <w:spacing w:line="540" w:lineRule="exact"/>
        <w:jc w:val="center"/>
        <w:rPr>
          <w:rFonts w:asciiTheme="minorEastAsia" w:hAnsiTheme="minorEastAsia"/>
          <w:sz w:val="28"/>
          <w:szCs w:val="28"/>
        </w:rPr>
      </w:pPr>
      <w:r>
        <w:rPr>
          <w:rFonts w:asciiTheme="minorEastAsia" w:hAnsiTheme="minorEastAsia" w:hint="eastAsia"/>
          <w:sz w:val="28"/>
          <w:szCs w:val="28"/>
        </w:rPr>
        <w:t xml:space="preserve">                 </w:t>
      </w:r>
      <w:r w:rsidR="00D673F5">
        <w:rPr>
          <w:rFonts w:asciiTheme="minorEastAsia" w:hAnsiTheme="minorEastAsia" w:hint="eastAsia"/>
          <w:sz w:val="28"/>
          <w:szCs w:val="28"/>
        </w:rPr>
        <w:t>2024</w:t>
      </w:r>
      <w:r>
        <w:rPr>
          <w:rFonts w:asciiTheme="minorEastAsia" w:hAnsiTheme="minorEastAsia" w:hint="eastAsia"/>
          <w:sz w:val="28"/>
          <w:szCs w:val="28"/>
        </w:rPr>
        <w:t>年</w:t>
      </w:r>
      <w:r w:rsidR="00D673F5">
        <w:rPr>
          <w:rFonts w:asciiTheme="minorEastAsia" w:hAnsiTheme="minorEastAsia" w:hint="eastAsia"/>
          <w:sz w:val="28"/>
          <w:szCs w:val="28"/>
        </w:rPr>
        <w:t>6</w:t>
      </w:r>
      <w:r>
        <w:rPr>
          <w:rFonts w:asciiTheme="minorEastAsia" w:hAnsiTheme="minorEastAsia" w:hint="eastAsia"/>
          <w:sz w:val="28"/>
          <w:szCs w:val="28"/>
        </w:rPr>
        <w:t>月</w:t>
      </w:r>
      <w:r w:rsidR="00EF3CB3">
        <w:rPr>
          <w:rFonts w:asciiTheme="minorEastAsia" w:hAnsiTheme="minorEastAsia" w:hint="eastAsia"/>
          <w:sz w:val="28"/>
          <w:szCs w:val="28"/>
        </w:rPr>
        <w:t>14</w:t>
      </w:r>
      <w:r>
        <w:rPr>
          <w:rFonts w:asciiTheme="minorEastAsia" w:hAnsiTheme="minorEastAsia" w:hint="eastAsia"/>
          <w:sz w:val="28"/>
          <w:szCs w:val="28"/>
        </w:rPr>
        <w:t>日</w:t>
      </w:r>
    </w:p>
    <w:p w:rsidR="004A4BBB" w:rsidRDefault="004A4BBB">
      <w:pPr>
        <w:rPr>
          <w:rFonts w:asciiTheme="minorEastAsia" w:hAnsiTheme="minorEastAsia"/>
        </w:rPr>
      </w:pPr>
    </w:p>
    <w:p w:rsidR="004A4BBB" w:rsidRDefault="004147F3">
      <w:pPr>
        <w:widowControl/>
        <w:jc w:val="left"/>
        <w:rPr>
          <w:rFonts w:asciiTheme="minorEastAsia" w:hAnsiTheme="minorEastAsia"/>
        </w:rPr>
      </w:pPr>
      <w:r>
        <w:rPr>
          <w:rFonts w:asciiTheme="minorEastAsia" w:hAnsiTheme="minorEastAsia"/>
        </w:rPr>
        <w:br w:type="page"/>
      </w:r>
    </w:p>
    <w:p w:rsidR="00EF3CB3" w:rsidRPr="00EF3CB3" w:rsidRDefault="00EF3CB3" w:rsidP="00EF3CB3">
      <w:pPr>
        <w:widowControl/>
        <w:jc w:val="center"/>
        <w:rPr>
          <w:rFonts w:asciiTheme="minorEastAsia" w:hAnsiTheme="minorEastAsia"/>
          <w:b/>
        </w:rPr>
      </w:pPr>
      <w:r w:rsidRPr="00EF3CB3">
        <w:rPr>
          <w:rFonts w:asciiTheme="minorEastAsia" w:hAnsiTheme="minorEastAsia" w:hint="eastAsia"/>
          <w:b/>
          <w:sz w:val="32"/>
        </w:rPr>
        <w:lastRenderedPageBreak/>
        <w:t>产品要求</w:t>
      </w:r>
    </w:p>
    <w:p w:rsidR="00EF3CB3" w:rsidRDefault="00EF3CB3">
      <w:pPr>
        <w:widowControl/>
        <w:jc w:val="left"/>
        <w:rPr>
          <w:rFonts w:asciiTheme="minorEastAsia" w:hAnsiTheme="minorEastAsia"/>
        </w:rPr>
      </w:pPr>
    </w:p>
    <w:p w:rsidR="00EF3CB3" w:rsidRPr="00494EE1" w:rsidRDefault="00EF3CB3" w:rsidP="00EF3CB3">
      <w:pPr>
        <w:pStyle w:val="a7"/>
        <w:rPr>
          <w:b/>
          <w:sz w:val="22"/>
        </w:rPr>
      </w:pPr>
      <w:r w:rsidRPr="00494EE1">
        <w:rPr>
          <w:rFonts w:hint="eastAsia"/>
          <w:b/>
          <w:sz w:val="32"/>
        </w:rPr>
        <w:t>皮肤科</w:t>
      </w:r>
    </w:p>
    <w:tbl>
      <w:tblPr>
        <w:tblStyle w:val="a5"/>
        <w:tblW w:w="98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
        <w:gridCol w:w="1358"/>
        <w:gridCol w:w="1636"/>
        <w:gridCol w:w="1155"/>
        <w:gridCol w:w="5142"/>
      </w:tblGrid>
      <w:tr w:rsidR="00EF3CB3" w:rsidTr="001359AF">
        <w:trPr>
          <w:trHeight w:val="90"/>
        </w:trPr>
        <w:tc>
          <w:tcPr>
            <w:tcW w:w="515"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1361"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616"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1156" w:type="dxa"/>
            <w:vAlign w:val="center"/>
          </w:tcPr>
          <w:p w:rsidR="00EF3CB3" w:rsidRDefault="00EF3CB3" w:rsidP="00494EE1">
            <w:pPr>
              <w:widowControl/>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最高限价</w:t>
            </w:r>
          </w:p>
          <w:p w:rsidR="00494EE1" w:rsidRDefault="00494EE1"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（元）</w:t>
            </w:r>
          </w:p>
        </w:tc>
        <w:tc>
          <w:tcPr>
            <w:tcW w:w="5158"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技术要求</w:t>
            </w:r>
          </w:p>
        </w:tc>
      </w:tr>
      <w:tr w:rsidR="00EF3CB3" w:rsidTr="00494EE1">
        <w:trPr>
          <w:trHeight w:val="1718"/>
        </w:trPr>
        <w:tc>
          <w:tcPr>
            <w:tcW w:w="515"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1361"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注射用透明质酸钠复合溶液</w:t>
            </w:r>
          </w:p>
        </w:tc>
        <w:tc>
          <w:tcPr>
            <w:tcW w:w="1616" w:type="dxa"/>
            <w:vAlign w:val="center"/>
          </w:tcPr>
          <w:p w:rsidR="00EF3CB3" w:rsidRDefault="00EF3CB3" w:rsidP="001359AF">
            <w:pPr>
              <w:widowControl/>
              <w:jc w:val="center"/>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2.5ml</w:t>
            </w:r>
          </w:p>
        </w:tc>
        <w:tc>
          <w:tcPr>
            <w:tcW w:w="1156" w:type="dxa"/>
            <w:vAlign w:val="center"/>
          </w:tcPr>
          <w:p w:rsidR="00EF3CB3"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1000</w:t>
            </w:r>
          </w:p>
        </w:tc>
        <w:tc>
          <w:tcPr>
            <w:tcW w:w="5158" w:type="dxa"/>
            <w:vAlign w:val="center"/>
          </w:tcPr>
          <w:p w:rsidR="00EF3CB3" w:rsidRPr="00317ADD" w:rsidRDefault="00EF3CB3" w:rsidP="001359AF">
            <w:pPr>
              <w:widowControl/>
              <w:jc w:val="left"/>
              <w:textAlignment w:val="center"/>
            </w:pPr>
            <w:r>
              <w:rPr>
                <w:rFonts w:ascii="宋体" w:eastAsia="宋体" w:hAnsi="宋体" w:cs="宋体" w:hint="eastAsia"/>
                <w:color w:val="000000"/>
                <w:kern w:val="0"/>
                <w:sz w:val="20"/>
                <w:szCs w:val="20"/>
              </w:rPr>
              <w:t>由预灌封注射器、不锈钢注射针(规格为30G)和封装预灌封注射器中的复合溶液组成。注射针无菌状态提供。适用范围 该产品用于皮内真皮层注射填充，以纠正颈部中重度皱纹</w:t>
            </w:r>
          </w:p>
        </w:tc>
      </w:tr>
      <w:tr w:rsidR="00EF3CB3" w:rsidTr="00494EE1">
        <w:trPr>
          <w:trHeight w:val="1984"/>
        </w:trPr>
        <w:tc>
          <w:tcPr>
            <w:tcW w:w="515"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1361"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医用透明质酸纳凝胶</w:t>
            </w:r>
          </w:p>
        </w:tc>
        <w:tc>
          <w:tcPr>
            <w:tcW w:w="1616" w:type="dxa"/>
            <w:vAlign w:val="center"/>
          </w:tcPr>
          <w:p w:rsidR="00EF3CB3" w:rsidRDefault="00EF3CB3" w:rsidP="001359AF">
            <w:pPr>
              <w:widowControl/>
              <w:jc w:val="center"/>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2.5ml</w:t>
            </w:r>
          </w:p>
        </w:tc>
        <w:tc>
          <w:tcPr>
            <w:tcW w:w="1156" w:type="dxa"/>
            <w:vAlign w:val="center"/>
          </w:tcPr>
          <w:p w:rsidR="00EF3CB3"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201</w:t>
            </w:r>
          </w:p>
        </w:tc>
        <w:tc>
          <w:tcPr>
            <w:tcW w:w="5158" w:type="dxa"/>
            <w:vAlign w:val="center"/>
          </w:tcPr>
          <w:p w:rsidR="00EF3CB3" w:rsidRPr="00D267FA" w:rsidRDefault="00EF3CB3" w:rsidP="001359AF">
            <w:pPr>
              <w:pStyle w:val="a7"/>
              <w:ind w:firstLine="400"/>
              <w:jc w:val="left"/>
            </w:pPr>
            <w:r>
              <w:rPr>
                <w:rFonts w:ascii="宋体" w:hAnsi="宋体" w:cs="宋体" w:hint="eastAsia"/>
                <w:color w:val="000000"/>
                <w:kern w:val="0"/>
                <w:sz w:val="20"/>
                <w:szCs w:val="20"/>
              </w:rPr>
              <w:t>由预灌封玻璃注射器和封装在注射器中</w:t>
            </w:r>
            <w:r>
              <w:rPr>
                <w:rFonts w:ascii="宋体" w:hAnsi="宋体" w:cs="宋体" w:hint="eastAsia"/>
                <w:color w:val="000000"/>
              </w:rPr>
              <w:t>的凝胶组成。初包装为预灌封玻璃注射器，凝胶主要成分为透明质酸钠</w:t>
            </w:r>
            <w:r>
              <w:rPr>
                <w:rFonts w:ascii="宋体" w:hAnsi="宋体" w:cs="宋体" w:hint="eastAsia"/>
                <w:color w:val="000000"/>
                <w:kern w:val="0"/>
                <w:sz w:val="20"/>
                <w:szCs w:val="20"/>
              </w:rPr>
              <w:t>，产品保证无菌，一次性使用。</w:t>
            </w:r>
            <w:r>
              <w:rPr>
                <w:rFonts w:ascii="宋体" w:hAnsi="宋体" w:cs="宋体" w:hint="eastAsia"/>
                <w:color w:val="000000"/>
                <w:kern w:val="0"/>
                <w:sz w:val="20"/>
                <w:szCs w:val="20"/>
              </w:rPr>
              <w:br/>
              <w:t xml:space="preserve"> 适用范围 本品辅助用于预防或减少腹(盆腔手术）的术后粘连。</w:t>
            </w:r>
          </w:p>
        </w:tc>
      </w:tr>
      <w:tr w:rsidR="00EF3CB3" w:rsidRPr="00D267FA" w:rsidTr="00494EE1">
        <w:trPr>
          <w:trHeight w:val="1829"/>
        </w:trPr>
        <w:tc>
          <w:tcPr>
            <w:tcW w:w="515"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3</w:t>
            </w:r>
          </w:p>
        </w:tc>
        <w:tc>
          <w:tcPr>
            <w:tcW w:w="1361" w:type="dxa"/>
            <w:vAlign w:val="center"/>
          </w:tcPr>
          <w:p w:rsidR="00EF3CB3" w:rsidRDefault="00EF3CB3" w:rsidP="001359AF">
            <w:pPr>
              <w:widowControl/>
              <w:jc w:val="left"/>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医用微交联透明质酸纳伤口敷膜</w:t>
            </w:r>
          </w:p>
        </w:tc>
        <w:tc>
          <w:tcPr>
            <w:tcW w:w="1616" w:type="dxa"/>
            <w:vAlign w:val="center"/>
          </w:tcPr>
          <w:p w:rsidR="00EF3CB3" w:rsidRDefault="00EF3CB3" w:rsidP="001359AF">
            <w:pPr>
              <w:widowControl/>
              <w:jc w:val="center"/>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A型 3ml</w:t>
            </w:r>
          </w:p>
        </w:tc>
        <w:tc>
          <w:tcPr>
            <w:tcW w:w="1156" w:type="dxa"/>
            <w:vAlign w:val="center"/>
          </w:tcPr>
          <w:p w:rsidR="00EF3CB3"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743.37</w:t>
            </w:r>
          </w:p>
        </w:tc>
        <w:tc>
          <w:tcPr>
            <w:tcW w:w="5158" w:type="dxa"/>
            <w:vAlign w:val="center"/>
          </w:tcPr>
          <w:p w:rsidR="00EF3CB3" w:rsidRDefault="00EF3CB3" w:rsidP="001359AF">
            <w:pPr>
              <w:pStyle w:val="a7"/>
              <w:ind w:firstLine="400"/>
              <w:jc w:val="left"/>
              <w:rPr>
                <w:rFonts w:ascii="宋体" w:hAnsi="宋体" w:cs="宋体"/>
                <w:color w:val="000000"/>
                <w:kern w:val="0"/>
                <w:sz w:val="20"/>
                <w:szCs w:val="20"/>
              </w:rPr>
            </w:pPr>
            <w:r>
              <w:rPr>
                <w:rFonts w:ascii="宋体" w:hAnsi="宋体" w:cs="宋体" w:hint="eastAsia"/>
                <w:color w:val="000000"/>
                <w:kern w:val="0"/>
                <w:sz w:val="20"/>
                <w:szCs w:val="20"/>
              </w:rPr>
              <w:br/>
              <w:t xml:space="preserve"> 适用范围 适用于急性浅表型皮肤损伤(如激先、擦伤、过敏、痤疮等)的护理</w:t>
            </w:r>
            <w:r>
              <w:rPr>
                <w:rFonts w:ascii="宋体" w:hAnsi="宋体" w:cs="宋体" w:hint="eastAsia"/>
                <w:color w:val="000000"/>
              </w:rPr>
              <w:t>。</w:t>
            </w:r>
          </w:p>
        </w:tc>
      </w:tr>
      <w:tr w:rsidR="00EF3CB3" w:rsidRPr="00D267FA" w:rsidTr="00494EE1">
        <w:trPr>
          <w:trHeight w:val="1698"/>
        </w:trPr>
        <w:tc>
          <w:tcPr>
            <w:tcW w:w="515" w:type="dxa"/>
            <w:vAlign w:val="center"/>
          </w:tcPr>
          <w:p w:rsidR="00EF3CB3"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1361" w:type="dxa"/>
            <w:vAlign w:val="center"/>
          </w:tcPr>
          <w:p w:rsidR="00EF3CB3" w:rsidRDefault="00EF3CB3" w:rsidP="001359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一次性使用无菌滚针</w:t>
            </w:r>
          </w:p>
        </w:tc>
        <w:tc>
          <w:tcPr>
            <w:tcW w:w="1616" w:type="dxa"/>
            <w:vAlign w:val="center"/>
          </w:tcPr>
          <w:p w:rsidR="00EF3CB3" w:rsidRDefault="00EF3CB3" w:rsidP="001359AF">
            <w:pPr>
              <w:widowControl/>
              <w:jc w:val="left"/>
              <w:textAlignment w:val="center"/>
              <w:rPr>
                <w:rFonts w:ascii="宋体" w:eastAsia="宋体" w:hAnsi="宋体" w:cs="宋体"/>
                <w:color w:val="000000"/>
                <w:sz w:val="20"/>
                <w:szCs w:val="20"/>
              </w:rPr>
            </w:pPr>
            <w:r>
              <w:rPr>
                <w:rFonts w:ascii="宋体" w:hAnsi="宋体" w:cs="宋体" w:hint="eastAsia"/>
                <w:color w:val="000000"/>
              </w:rPr>
              <w:t>0.5/</w:t>
            </w:r>
            <w:r>
              <w:rPr>
                <w:rFonts w:ascii="宋体" w:eastAsia="宋体" w:hAnsi="宋体" w:cs="宋体" w:hint="eastAsia"/>
                <w:color w:val="000000"/>
                <w:kern w:val="0"/>
                <w:sz w:val="20"/>
                <w:szCs w:val="20"/>
              </w:rPr>
              <w:t>/1.0/1.5mm</w:t>
            </w:r>
          </w:p>
        </w:tc>
        <w:tc>
          <w:tcPr>
            <w:tcW w:w="1156" w:type="dxa"/>
            <w:vAlign w:val="center"/>
          </w:tcPr>
          <w:p w:rsidR="00EF3CB3" w:rsidRDefault="00494EE1" w:rsidP="001359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64.9</w:t>
            </w:r>
          </w:p>
        </w:tc>
        <w:tc>
          <w:tcPr>
            <w:tcW w:w="5158" w:type="dxa"/>
            <w:vAlign w:val="center"/>
          </w:tcPr>
          <w:p w:rsidR="00EF3CB3" w:rsidRDefault="00EF3CB3" w:rsidP="001359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结构及组成 一次性使用无菌皮肤滚针由手柄、支架、轴、针、滚轮片及滚轮组成，</w:t>
            </w:r>
            <w:r>
              <w:rPr>
                <w:rFonts w:ascii="宋体" w:hAnsi="宋体" w:cs="宋体" w:hint="eastAsia"/>
                <w:color w:val="000000"/>
              </w:rPr>
              <w:t>以无菌状态提供</w:t>
            </w:r>
            <w:r>
              <w:rPr>
                <w:rFonts w:ascii="宋体" w:eastAsia="宋体" w:hAnsi="宋体" w:cs="宋体" w:hint="eastAsia"/>
                <w:color w:val="000000"/>
                <w:kern w:val="0"/>
                <w:sz w:val="20"/>
                <w:szCs w:val="20"/>
              </w:rPr>
              <w:t>，一次性使用.</w:t>
            </w:r>
            <w:r>
              <w:rPr>
                <w:rFonts w:ascii="宋体" w:eastAsia="宋体" w:hAnsi="宋体" w:cs="宋体" w:hint="eastAsia"/>
                <w:color w:val="000000"/>
                <w:kern w:val="0"/>
                <w:sz w:val="20"/>
                <w:szCs w:val="20"/>
              </w:rPr>
              <w:br/>
              <w:t xml:space="preserve"> 适用范围 供中医临床进行体表穴位的局部刺激用。</w:t>
            </w:r>
          </w:p>
        </w:tc>
      </w:tr>
      <w:tr w:rsidR="00EF3CB3" w:rsidRPr="00D267FA" w:rsidTr="00494EE1">
        <w:trPr>
          <w:trHeight w:val="2262"/>
        </w:trPr>
        <w:tc>
          <w:tcPr>
            <w:tcW w:w="515" w:type="dxa"/>
            <w:vAlign w:val="center"/>
          </w:tcPr>
          <w:p w:rsidR="00EF3CB3"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5</w:t>
            </w:r>
          </w:p>
        </w:tc>
        <w:tc>
          <w:tcPr>
            <w:tcW w:w="1361" w:type="dxa"/>
            <w:vAlign w:val="center"/>
          </w:tcPr>
          <w:p w:rsidR="00EF3CB3" w:rsidRDefault="00EF3CB3" w:rsidP="001359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一次性使用无菌注射针</w:t>
            </w:r>
          </w:p>
        </w:tc>
        <w:tc>
          <w:tcPr>
            <w:tcW w:w="1616" w:type="dxa"/>
            <w:vAlign w:val="center"/>
          </w:tcPr>
          <w:p w:rsidR="00EF3CB3" w:rsidRDefault="00EF3CB3" w:rsidP="001359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九针</w:t>
            </w:r>
          </w:p>
        </w:tc>
        <w:tc>
          <w:tcPr>
            <w:tcW w:w="1156" w:type="dxa"/>
            <w:vAlign w:val="center"/>
          </w:tcPr>
          <w:p w:rsidR="00EF3CB3" w:rsidRDefault="00494EE1" w:rsidP="001359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5158" w:type="dxa"/>
            <w:vAlign w:val="center"/>
          </w:tcPr>
          <w:p w:rsidR="00EF3CB3" w:rsidRDefault="00EF3CB3" w:rsidP="001359AF">
            <w:pPr>
              <w:widowControl/>
              <w:jc w:val="left"/>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产品由导液接头、调节旋钮、粘合剂、针座、注胶套、壳体、针管、负压抽吸端组成。产品</w:t>
            </w:r>
            <w:r>
              <w:rPr>
                <w:rFonts w:ascii="宋体" w:hAnsi="宋体" w:cs="宋体" w:hint="eastAsia"/>
                <w:color w:val="000000"/>
              </w:rPr>
              <w:t>为</w:t>
            </w:r>
            <w:r>
              <w:rPr>
                <w:rFonts w:ascii="宋体" w:eastAsia="宋体" w:hAnsi="宋体" w:cs="宋体" w:hint="eastAsia"/>
                <w:color w:val="000000"/>
                <w:kern w:val="0"/>
                <w:sz w:val="20"/>
                <w:szCs w:val="20"/>
              </w:rPr>
              <w:t>无菌</w:t>
            </w:r>
            <w:r>
              <w:rPr>
                <w:rFonts w:ascii="宋体" w:hAnsi="宋体" w:cs="宋体" w:hint="eastAsia"/>
                <w:color w:val="000000"/>
              </w:rPr>
              <w:t>提供</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br/>
              <w:t xml:space="preserve"> 适用范围 本产品与一次性使用无菌注射器装配后，配套电子注射器使用，用于面部真皮层注射透明质酸钠。</w:t>
            </w:r>
          </w:p>
        </w:tc>
      </w:tr>
    </w:tbl>
    <w:p w:rsidR="00EF3CB3" w:rsidRPr="00D267FA" w:rsidRDefault="00EF3CB3" w:rsidP="00EF3CB3">
      <w:pPr>
        <w:pStyle w:val="a7"/>
      </w:pPr>
    </w:p>
    <w:p w:rsidR="00494EE1" w:rsidRDefault="00494EE1">
      <w:pPr>
        <w:widowControl/>
        <w:jc w:val="left"/>
        <w:rPr>
          <w:rFonts w:asciiTheme="minorEastAsia" w:hAnsiTheme="minorEastAsia"/>
        </w:rPr>
      </w:pPr>
      <w:r>
        <w:rPr>
          <w:rFonts w:asciiTheme="minorEastAsia" w:hAnsiTheme="minorEastAsia"/>
        </w:rPr>
        <w:br w:type="page"/>
      </w:r>
    </w:p>
    <w:p w:rsidR="00EF3CB3" w:rsidRPr="00494EE1" w:rsidRDefault="00EF3CB3">
      <w:pPr>
        <w:widowControl/>
        <w:jc w:val="left"/>
        <w:rPr>
          <w:rFonts w:asciiTheme="minorEastAsia" w:hAnsiTheme="minorEastAsia"/>
          <w:b/>
          <w:sz w:val="32"/>
        </w:rPr>
      </w:pPr>
      <w:r w:rsidRPr="00494EE1">
        <w:rPr>
          <w:rFonts w:asciiTheme="minorEastAsia" w:hAnsiTheme="minorEastAsia" w:hint="eastAsia"/>
          <w:b/>
          <w:sz w:val="32"/>
        </w:rPr>
        <w:lastRenderedPageBreak/>
        <w:t>眼耳鼻喉科</w:t>
      </w:r>
    </w:p>
    <w:tbl>
      <w:tblPr>
        <w:tblStyle w:val="a5"/>
        <w:tblW w:w="98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1378"/>
        <w:gridCol w:w="1512"/>
        <w:gridCol w:w="1169"/>
        <w:gridCol w:w="5231"/>
      </w:tblGrid>
      <w:tr w:rsidR="00EF3CB3" w:rsidTr="001359AF">
        <w:trPr>
          <w:trHeight w:val="90"/>
        </w:trPr>
        <w:tc>
          <w:tcPr>
            <w:tcW w:w="516"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1378"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512"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1169" w:type="dxa"/>
            <w:vAlign w:val="center"/>
          </w:tcPr>
          <w:p w:rsidR="00EF3CB3" w:rsidRDefault="00EF3CB3" w:rsidP="00494EE1">
            <w:pPr>
              <w:widowControl/>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最高限价</w:t>
            </w:r>
          </w:p>
          <w:p w:rsidR="00494EE1" w:rsidRDefault="00494EE1"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（元）</w:t>
            </w:r>
          </w:p>
        </w:tc>
        <w:tc>
          <w:tcPr>
            <w:tcW w:w="5231"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技术要求</w:t>
            </w:r>
          </w:p>
        </w:tc>
      </w:tr>
      <w:tr w:rsidR="00494EE1" w:rsidTr="001359AF">
        <w:trPr>
          <w:trHeight w:val="90"/>
        </w:trPr>
        <w:tc>
          <w:tcPr>
            <w:tcW w:w="516" w:type="dxa"/>
            <w:vMerge w:val="restart"/>
            <w:vAlign w:val="center"/>
          </w:tcPr>
          <w:p w:rsidR="00494EE1"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6</w:t>
            </w:r>
          </w:p>
        </w:tc>
        <w:tc>
          <w:tcPr>
            <w:tcW w:w="1378" w:type="dxa"/>
            <w:vMerge w:val="restart"/>
            <w:vAlign w:val="center"/>
          </w:tcPr>
          <w:p w:rsidR="00494EE1"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一次性使用无菌眼科手术刀</w:t>
            </w:r>
          </w:p>
          <w:p w:rsidR="00494EE1" w:rsidRDefault="00494EE1" w:rsidP="001359AF">
            <w:pPr>
              <w:jc w:val="left"/>
              <w:textAlignment w:val="center"/>
              <w:rPr>
                <w:rFonts w:ascii="微软雅黑" w:eastAsia="微软雅黑" w:hAnsi="微软雅黑" w:cs="微软雅黑"/>
                <w:color w:val="000000"/>
              </w:rPr>
            </w:pPr>
          </w:p>
        </w:tc>
        <w:tc>
          <w:tcPr>
            <w:tcW w:w="1512" w:type="dxa"/>
            <w:vAlign w:val="center"/>
          </w:tcPr>
          <w:p w:rsidR="00494EE1" w:rsidRDefault="00494EE1" w:rsidP="001359AF">
            <w:pPr>
              <w:widowControl/>
              <w:jc w:val="center"/>
              <w:textAlignment w:val="center"/>
              <w:rPr>
                <w:rFonts w:ascii="微软雅黑" w:eastAsia="微软雅黑" w:hAnsi="微软雅黑" w:cs="微软雅黑"/>
                <w:color w:val="000000"/>
              </w:rPr>
            </w:pPr>
            <w:r w:rsidRPr="000D583C">
              <w:rPr>
                <w:rFonts w:ascii="微软雅黑" w:eastAsia="微软雅黑" w:hAnsi="微软雅黑" w:cs="微软雅黑"/>
                <w:color w:val="000000"/>
              </w:rPr>
              <w:t>E3STS1-15°</w:t>
            </w:r>
          </w:p>
        </w:tc>
        <w:tc>
          <w:tcPr>
            <w:tcW w:w="1169" w:type="dxa"/>
            <w:vMerge w:val="restart"/>
            <w:vAlign w:val="center"/>
          </w:tcPr>
          <w:p w:rsidR="00494EE1" w:rsidRDefault="00494EE1" w:rsidP="001359AF">
            <w:pPr>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100</w:t>
            </w:r>
          </w:p>
        </w:tc>
        <w:tc>
          <w:tcPr>
            <w:tcW w:w="5231" w:type="dxa"/>
          </w:tcPr>
          <w:p w:rsidR="00494EE1" w:rsidRPr="00860F5F" w:rsidRDefault="00494EE1" w:rsidP="001359AF">
            <w:pPr>
              <w:pStyle w:val="a7"/>
            </w:pPr>
            <w:r>
              <w:rPr>
                <w:rFonts w:hint="eastAsia"/>
              </w:rPr>
              <w:t xml:space="preserve">1. </w:t>
            </w:r>
            <w:r w:rsidRPr="00141059">
              <w:rPr>
                <w:rFonts w:hint="eastAsia"/>
              </w:rPr>
              <w:t>产品以无菌状态提供，</w:t>
            </w:r>
            <w:r>
              <w:rPr>
                <w:rFonts w:hint="eastAsia"/>
              </w:rPr>
              <w:t>一</w:t>
            </w:r>
            <w:r w:rsidRPr="00141059">
              <w:rPr>
                <w:rFonts w:hint="eastAsia"/>
              </w:rPr>
              <w:t>次性使用。</w:t>
            </w:r>
          </w:p>
          <w:p w:rsidR="00494EE1" w:rsidRPr="00860F5F" w:rsidRDefault="00494EE1" w:rsidP="001359AF">
            <w:pPr>
              <w:widowControl/>
              <w:jc w:val="left"/>
              <w:textAlignment w:val="center"/>
            </w:pPr>
            <w:r w:rsidRPr="00860F5F">
              <w:rPr>
                <w:rFonts w:hint="eastAsia"/>
              </w:rPr>
              <w:t xml:space="preserve">2. </w:t>
            </w:r>
            <w:r w:rsidRPr="00860F5F">
              <w:rPr>
                <w:rFonts w:hint="eastAsia"/>
              </w:rPr>
              <w:t>尺寸：</w:t>
            </w:r>
          </w:p>
          <w:tbl>
            <w:tblPr>
              <w:tblW w:w="5000" w:type="dxa"/>
              <w:tblLook w:val="04A0"/>
            </w:tblPr>
            <w:tblGrid>
              <w:gridCol w:w="896"/>
              <w:gridCol w:w="864"/>
              <w:gridCol w:w="910"/>
              <w:gridCol w:w="910"/>
              <w:gridCol w:w="1420"/>
            </w:tblGrid>
            <w:tr w:rsidR="00494EE1" w:rsidRPr="00860F5F" w:rsidTr="001359AF">
              <w:trPr>
                <w:trHeight w:val="280"/>
              </w:trPr>
              <w:tc>
                <w:tcPr>
                  <w:tcW w:w="1760"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rsidR="00494EE1" w:rsidRPr="00860F5F" w:rsidRDefault="00494EE1" w:rsidP="001359AF">
                  <w:pPr>
                    <w:widowControl/>
                    <w:jc w:val="center"/>
                    <w:rPr>
                      <w:kern w:val="0"/>
                      <w:sz w:val="20"/>
                      <w:szCs w:val="20"/>
                    </w:rPr>
                  </w:pPr>
                  <w:r w:rsidRPr="00860F5F">
                    <w:rPr>
                      <w:rFonts w:hint="eastAsia"/>
                      <w:kern w:val="0"/>
                      <w:sz w:val="20"/>
                      <w:szCs w:val="20"/>
                    </w:rPr>
                    <w:t>角度</w:t>
                  </w:r>
                </w:p>
              </w:tc>
              <w:tc>
                <w:tcPr>
                  <w:tcW w:w="1820" w:type="dxa"/>
                  <w:gridSpan w:val="2"/>
                  <w:tcBorders>
                    <w:top w:val="single" w:sz="8" w:space="0" w:color="auto"/>
                    <w:left w:val="nil"/>
                    <w:bottom w:val="single" w:sz="4" w:space="0" w:color="auto"/>
                    <w:right w:val="single" w:sz="4" w:space="0" w:color="auto"/>
                  </w:tcBorders>
                  <w:shd w:val="clear" w:color="auto" w:fill="auto"/>
                  <w:noWrap/>
                  <w:vAlign w:val="bottom"/>
                  <w:hideMark/>
                </w:tcPr>
                <w:p w:rsidR="00494EE1" w:rsidRPr="00860F5F" w:rsidRDefault="00494EE1" w:rsidP="001359AF">
                  <w:pPr>
                    <w:widowControl/>
                    <w:jc w:val="center"/>
                    <w:rPr>
                      <w:kern w:val="0"/>
                      <w:sz w:val="20"/>
                      <w:szCs w:val="20"/>
                    </w:rPr>
                  </w:pPr>
                  <w:r w:rsidRPr="00860F5F">
                    <w:rPr>
                      <w:rFonts w:hint="eastAsia"/>
                      <w:kern w:val="0"/>
                      <w:sz w:val="20"/>
                      <w:szCs w:val="20"/>
                    </w:rPr>
                    <w:t>长度</w:t>
                  </w:r>
                  <w:r w:rsidRPr="00860F5F">
                    <w:rPr>
                      <w:rFonts w:hint="eastAsia"/>
                      <w:kern w:val="0"/>
                      <w:sz w:val="20"/>
                      <w:szCs w:val="20"/>
                    </w:rPr>
                    <w:t>(mm)</w:t>
                  </w:r>
                </w:p>
              </w:tc>
              <w:tc>
                <w:tcPr>
                  <w:tcW w:w="142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494EE1" w:rsidRPr="00860F5F" w:rsidRDefault="00494EE1" w:rsidP="001359AF">
                  <w:pPr>
                    <w:widowControl/>
                    <w:jc w:val="center"/>
                    <w:rPr>
                      <w:kern w:val="0"/>
                      <w:sz w:val="20"/>
                      <w:szCs w:val="20"/>
                    </w:rPr>
                  </w:pPr>
                  <w:r w:rsidRPr="00860F5F">
                    <w:rPr>
                      <w:rFonts w:hint="eastAsia"/>
                      <w:kern w:val="0"/>
                      <w:sz w:val="20"/>
                      <w:szCs w:val="20"/>
                    </w:rPr>
                    <w:t>刃口宽度</w:t>
                  </w:r>
                  <w:r w:rsidRPr="00860F5F">
                    <w:rPr>
                      <w:rFonts w:hint="eastAsia"/>
                      <w:kern w:val="0"/>
                      <w:sz w:val="20"/>
                      <w:szCs w:val="20"/>
                    </w:rPr>
                    <w:t xml:space="preserve">     W</w:t>
                  </w:r>
                  <w:r w:rsidRPr="00860F5F">
                    <w:rPr>
                      <w:rFonts w:hint="eastAsia"/>
                      <w:kern w:val="0"/>
                      <w:sz w:val="20"/>
                      <w:szCs w:val="20"/>
                    </w:rPr>
                    <w:t>±</w:t>
                  </w:r>
                  <w:r w:rsidRPr="00860F5F">
                    <w:rPr>
                      <w:rFonts w:hint="eastAsia"/>
                      <w:kern w:val="0"/>
                      <w:sz w:val="20"/>
                      <w:szCs w:val="20"/>
                    </w:rPr>
                    <w:t>0.05(mm)</w:t>
                  </w:r>
                </w:p>
              </w:tc>
            </w:tr>
            <w:tr w:rsidR="00494EE1" w:rsidRPr="00860F5F" w:rsidTr="001359AF">
              <w:trPr>
                <w:trHeight w:val="28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rsidR="00494EE1" w:rsidRPr="00860F5F" w:rsidRDefault="00494EE1" w:rsidP="001359AF">
                  <w:pPr>
                    <w:widowControl/>
                    <w:jc w:val="center"/>
                    <w:rPr>
                      <w:kern w:val="0"/>
                      <w:sz w:val="20"/>
                      <w:szCs w:val="20"/>
                    </w:rPr>
                  </w:pPr>
                  <w:r w:rsidRPr="00860F5F">
                    <w:rPr>
                      <w:rFonts w:hint="eastAsia"/>
                      <w:kern w:val="0"/>
                      <w:sz w:val="20"/>
                      <w:szCs w:val="20"/>
                    </w:rPr>
                    <w:t>a</w:t>
                  </w:r>
                  <w:r w:rsidRPr="00860F5F">
                    <w:rPr>
                      <w:rFonts w:hint="eastAsia"/>
                      <w:kern w:val="0"/>
                      <w:sz w:val="20"/>
                      <w:szCs w:val="20"/>
                    </w:rPr>
                    <w:t>±</w:t>
                  </w:r>
                  <w:r w:rsidRPr="00860F5F">
                    <w:rPr>
                      <w:rFonts w:hint="eastAsia"/>
                      <w:kern w:val="0"/>
                      <w:sz w:val="20"/>
                      <w:szCs w:val="20"/>
                    </w:rPr>
                    <w:t>3</w:t>
                  </w:r>
                  <w:r w:rsidRPr="00860F5F">
                    <w:rPr>
                      <w:rFonts w:hint="eastAsia"/>
                      <w:kern w:val="0"/>
                      <w:sz w:val="20"/>
                      <w:szCs w:val="20"/>
                    </w:rPr>
                    <w:t>°</w:t>
                  </w:r>
                </w:p>
              </w:tc>
              <w:tc>
                <w:tcPr>
                  <w:tcW w:w="864" w:type="dxa"/>
                  <w:tcBorders>
                    <w:top w:val="nil"/>
                    <w:left w:val="nil"/>
                    <w:bottom w:val="single" w:sz="4" w:space="0" w:color="auto"/>
                    <w:right w:val="single" w:sz="4" w:space="0" w:color="auto"/>
                  </w:tcBorders>
                  <w:shd w:val="clear" w:color="auto" w:fill="auto"/>
                  <w:noWrap/>
                  <w:vAlign w:val="bottom"/>
                  <w:hideMark/>
                </w:tcPr>
                <w:p w:rsidR="00494EE1" w:rsidRPr="00860F5F" w:rsidRDefault="00494EE1" w:rsidP="001359AF">
                  <w:pPr>
                    <w:widowControl/>
                    <w:jc w:val="center"/>
                    <w:rPr>
                      <w:kern w:val="0"/>
                      <w:sz w:val="20"/>
                      <w:szCs w:val="20"/>
                    </w:rPr>
                  </w:pPr>
                  <w:r w:rsidRPr="00860F5F">
                    <w:rPr>
                      <w:rFonts w:hint="eastAsia"/>
                      <w:kern w:val="0"/>
                      <w:sz w:val="20"/>
                      <w:szCs w:val="20"/>
                    </w:rPr>
                    <w:t>a1</w:t>
                  </w:r>
                </w:p>
              </w:tc>
              <w:tc>
                <w:tcPr>
                  <w:tcW w:w="910" w:type="dxa"/>
                  <w:tcBorders>
                    <w:top w:val="nil"/>
                    <w:left w:val="nil"/>
                    <w:bottom w:val="single" w:sz="4" w:space="0" w:color="auto"/>
                    <w:right w:val="single" w:sz="4" w:space="0" w:color="auto"/>
                  </w:tcBorders>
                  <w:shd w:val="clear" w:color="auto" w:fill="auto"/>
                  <w:noWrap/>
                  <w:vAlign w:val="bottom"/>
                  <w:hideMark/>
                </w:tcPr>
                <w:p w:rsidR="00494EE1" w:rsidRPr="00860F5F" w:rsidRDefault="00494EE1" w:rsidP="001359AF">
                  <w:pPr>
                    <w:widowControl/>
                    <w:jc w:val="center"/>
                    <w:rPr>
                      <w:kern w:val="0"/>
                      <w:sz w:val="20"/>
                      <w:szCs w:val="20"/>
                    </w:rPr>
                  </w:pPr>
                  <w:r w:rsidRPr="00860F5F">
                    <w:rPr>
                      <w:rFonts w:hint="eastAsia"/>
                      <w:kern w:val="0"/>
                      <w:sz w:val="20"/>
                      <w:szCs w:val="20"/>
                    </w:rPr>
                    <w:t>L1</w:t>
                  </w:r>
                  <w:r w:rsidRPr="00860F5F">
                    <w:rPr>
                      <w:rFonts w:hint="eastAsia"/>
                      <w:kern w:val="0"/>
                      <w:sz w:val="20"/>
                      <w:szCs w:val="20"/>
                    </w:rPr>
                    <w:t>±</w:t>
                  </w:r>
                  <w:r w:rsidRPr="00860F5F">
                    <w:rPr>
                      <w:rFonts w:hint="eastAsia"/>
                      <w:kern w:val="0"/>
                      <w:sz w:val="20"/>
                      <w:szCs w:val="20"/>
                    </w:rPr>
                    <w:t>3</w:t>
                  </w:r>
                </w:p>
              </w:tc>
              <w:tc>
                <w:tcPr>
                  <w:tcW w:w="910" w:type="dxa"/>
                  <w:tcBorders>
                    <w:top w:val="nil"/>
                    <w:left w:val="nil"/>
                    <w:bottom w:val="single" w:sz="4" w:space="0" w:color="auto"/>
                    <w:right w:val="single" w:sz="4" w:space="0" w:color="auto"/>
                  </w:tcBorders>
                  <w:shd w:val="clear" w:color="auto" w:fill="auto"/>
                  <w:noWrap/>
                  <w:vAlign w:val="bottom"/>
                  <w:hideMark/>
                </w:tcPr>
                <w:p w:rsidR="00494EE1" w:rsidRPr="00860F5F" w:rsidRDefault="00494EE1" w:rsidP="001359AF">
                  <w:pPr>
                    <w:widowControl/>
                    <w:jc w:val="center"/>
                    <w:rPr>
                      <w:kern w:val="0"/>
                      <w:sz w:val="20"/>
                      <w:szCs w:val="20"/>
                    </w:rPr>
                  </w:pPr>
                  <w:r w:rsidRPr="00860F5F">
                    <w:rPr>
                      <w:rFonts w:hint="eastAsia"/>
                      <w:kern w:val="0"/>
                      <w:sz w:val="20"/>
                      <w:szCs w:val="20"/>
                    </w:rPr>
                    <w:t>L1</w:t>
                  </w:r>
                  <w:r w:rsidRPr="00860F5F">
                    <w:rPr>
                      <w:rFonts w:hint="eastAsia"/>
                      <w:kern w:val="0"/>
                      <w:sz w:val="20"/>
                      <w:szCs w:val="20"/>
                    </w:rPr>
                    <w:t>±</w:t>
                  </w:r>
                  <w:r w:rsidRPr="00860F5F">
                    <w:rPr>
                      <w:rFonts w:hint="eastAsia"/>
                      <w:kern w:val="0"/>
                      <w:sz w:val="20"/>
                      <w:szCs w:val="20"/>
                    </w:rPr>
                    <w:t>4</w:t>
                  </w:r>
                </w:p>
              </w:tc>
              <w:tc>
                <w:tcPr>
                  <w:tcW w:w="1420" w:type="dxa"/>
                  <w:vMerge/>
                  <w:tcBorders>
                    <w:top w:val="single" w:sz="8" w:space="0" w:color="auto"/>
                    <w:left w:val="single" w:sz="4" w:space="0" w:color="auto"/>
                    <w:bottom w:val="single" w:sz="4" w:space="0" w:color="auto"/>
                    <w:right w:val="single" w:sz="8" w:space="0" w:color="auto"/>
                  </w:tcBorders>
                  <w:vAlign w:val="center"/>
                  <w:hideMark/>
                </w:tcPr>
                <w:p w:rsidR="00494EE1" w:rsidRPr="00860F5F" w:rsidRDefault="00494EE1" w:rsidP="001359AF">
                  <w:pPr>
                    <w:widowControl/>
                    <w:jc w:val="left"/>
                    <w:rPr>
                      <w:kern w:val="0"/>
                      <w:sz w:val="20"/>
                      <w:szCs w:val="20"/>
                    </w:rPr>
                  </w:pPr>
                </w:p>
              </w:tc>
            </w:tr>
            <w:tr w:rsidR="00494EE1" w:rsidRPr="00860F5F" w:rsidTr="001359AF">
              <w:trPr>
                <w:trHeight w:val="290"/>
              </w:trPr>
              <w:tc>
                <w:tcPr>
                  <w:tcW w:w="896" w:type="dxa"/>
                  <w:tcBorders>
                    <w:top w:val="nil"/>
                    <w:left w:val="single" w:sz="4" w:space="0" w:color="auto"/>
                    <w:bottom w:val="single" w:sz="8" w:space="0" w:color="auto"/>
                    <w:right w:val="single" w:sz="4" w:space="0" w:color="auto"/>
                  </w:tcBorders>
                  <w:shd w:val="clear" w:color="auto" w:fill="auto"/>
                  <w:noWrap/>
                  <w:vAlign w:val="bottom"/>
                  <w:hideMark/>
                </w:tcPr>
                <w:p w:rsidR="00494EE1" w:rsidRPr="00860F5F" w:rsidRDefault="00494EE1" w:rsidP="001359AF">
                  <w:pPr>
                    <w:widowControl/>
                    <w:jc w:val="center"/>
                    <w:rPr>
                      <w:kern w:val="0"/>
                      <w:sz w:val="20"/>
                      <w:szCs w:val="20"/>
                    </w:rPr>
                  </w:pPr>
                  <w:r w:rsidRPr="00860F5F">
                    <w:rPr>
                      <w:rFonts w:hint="eastAsia"/>
                      <w:kern w:val="0"/>
                      <w:sz w:val="20"/>
                      <w:szCs w:val="20"/>
                    </w:rPr>
                    <w:t>15</w:t>
                  </w:r>
                  <w:r w:rsidRPr="00860F5F">
                    <w:rPr>
                      <w:rFonts w:hint="eastAsia"/>
                      <w:kern w:val="0"/>
                      <w:sz w:val="20"/>
                      <w:szCs w:val="20"/>
                    </w:rPr>
                    <w:t>°</w:t>
                  </w:r>
                </w:p>
              </w:tc>
              <w:tc>
                <w:tcPr>
                  <w:tcW w:w="864" w:type="dxa"/>
                  <w:tcBorders>
                    <w:top w:val="nil"/>
                    <w:left w:val="nil"/>
                    <w:bottom w:val="single" w:sz="8" w:space="0" w:color="auto"/>
                    <w:right w:val="single" w:sz="4" w:space="0" w:color="auto"/>
                  </w:tcBorders>
                  <w:shd w:val="clear" w:color="auto" w:fill="auto"/>
                  <w:noWrap/>
                  <w:vAlign w:val="bottom"/>
                  <w:hideMark/>
                </w:tcPr>
                <w:p w:rsidR="00494EE1" w:rsidRPr="00860F5F" w:rsidRDefault="00494EE1" w:rsidP="001359AF">
                  <w:pPr>
                    <w:widowControl/>
                    <w:jc w:val="center"/>
                    <w:rPr>
                      <w:kern w:val="0"/>
                      <w:sz w:val="20"/>
                      <w:szCs w:val="20"/>
                    </w:rPr>
                  </w:pPr>
                  <w:r w:rsidRPr="00860F5F">
                    <w:rPr>
                      <w:rFonts w:hint="eastAsia"/>
                      <w:kern w:val="0"/>
                      <w:sz w:val="20"/>
                      <w:szCs w:val="20"/>
                    </w:rPr>
                    <w:t>直头</w:t>
                  </w:r>
                </w:p>
              </w:tc>
              <w:tc>
                <w:tcPr>
                  <w:tcW w:w="910" w:type="dxa"/>
                  <w:tcBorders>
                    <w:top w:val="nil"/>
                    <w:left w:val="nil"/>
                    <w:bottom w:val="single" w:sz="8" w:space="0" w:color="auto"/>
                    <w:right w:val="single" w:sz="4" w:space="0" w:color="auto"/>
                  </w:tcBorders>
                  <w:shd w:val="clear" w:color="auto" w:fill="auto"/>
                  <w:noWrap/>
                  <w:vAlign w:val="bottom"/>
                  <w:hideMark/>
                </w:tcPr>
                <w:p w:rsidR="00494EE1" w:rsidRPr="00860F5F" w:rsidRDefault="00494EE1" w:rsidP="001359AF">
                  <w:pPr>
                    <w:widowControl/>
                    <w:jc w:val="center"/>
                    <w:rPr>
                      <w:kern w:val="0"/>
                      <w:sz w:val="20"/>
                      <w:szCs w:val="20"/>
                    </w:rPr>
                  </w:pPr>
                  <w:r w:rsidRPr="00860F5F">
                    <w:rPr>
                      <w:rFonts w:hint="eastAsia"/>
                      <w:kern w:val="0"/>
                      <w:sz w:val="20"/>
                      <w:szCs w:val="20"/>
                    </w:rPr>
                    <w:t>——</w:t>
                  </w:r>
                </w:p>
              </w:tc>
              <w:tc>
                <w:tcPr>
                  <w:tcW w:w="910" w:type="dxa"/>
                  <w:tcBorders>
                    <w:top w:val="nil"/>
                    <w:left w:val="nil"/>
                    <w:bottom w:val="single" w:sz="8" w:space="0" w:color="auto"/>
                    <w:right w:val="single" w:sz="4" w:space="0" w:color="auto"/>
                  </w:tcBorders>
                  <w:shd w:val="clear" w:color="auto" w:fill="auto"/>
                  <w:noWrap/>
                  <w:vAlign w:val="bottom"/>
                  <w:hideMark/>
                </w:tcPr>
                <w:p w:rsidR="00494EE1" w:rsidRPr="00860F5F" w:rsidRDefault="00494EE1" w:rsidP="001359AF">
                  <w:pPr>
                    <w:widowControl/>
                    <w:jc w:val="center"/>
                    <w:rPr>
                      <w:kern w:val="0"/>
                      <w:sz w:val="20"/>
                      <w:szCs w:val="20"/>
                    </w:rPr>
                  </w:pPr>
                  <w:r w:rsidRPr="00860F5F">
                    <w:rPr>
                      <w:rFonts w:hint="eastAsia"/>
                      <w:kern w:val="0"/>
                      <w:sz w:val="20"/>
                      <w:szCs w:val="20"/>
                    </w:rPr>
                    <w:t>136</w:t>
                  </w:r>
                </w:p>
              </w:tc>
              <w:tc>
                <w:tcPr>
                  <w:tcW w:w="1420" w:type="dxa"/>
                  <w:tcBorders>
                    <w:top w:val="nil"/>
                    <w:left w:val="nil"/>
                    <w:bottom w:val="single" w:sz="8" w:space="0" w:color="auto"/>
                    <w:right w:val="single" w:sz="8" w:space="0" w:color="auto"/>
                  </w:tcBorders>
                  <w:shd w:val="clear" w:color="auto" w:fill="auto"/>
                  <w:noWrap/>
                  <w:vAlign w:val="bottom"/>
                  <w:hideMark/>
                </w:tcPr>
                <w:p w:rsidR="00494EE1" w:rsidRPr="00860F5F" w:rsidRDefault="00494EE1" w:rsidP="001359AF">
                  <w:pPr>
                    <w:widowControl/>
                    <w:jc w:val="center"/>
                    <w:rPr>
                      <w:kern w:val="0"/>
                      <w:sz w:val="20"/>
                      <w:szCs w:val="20"/>
                    </w:rPr>
                  </w:pPr>
                  <w:r w:rsidRPr="00860F5F">
                    <w:rPr>
                      <w:rFonts w:hint="eastAsia"/>
                      <w:kern w:val="0"/>
                      <w:sz w:val="20"/>
                      <w:szCs w:val="20"/>
                    </w:rPr>
                    <w:t>1.6</w:t>
                  </w:r>
                </w:p>
              </w:tc>
            </w:tr>
          </w:tbl>
          <w:p w:rsidR="00494EE1" w:rsidRDefault="00494EE1" w:rsidP="001359AF">
            <w:pPr>
              <w:pStyle w:val="a7"/>
            </w:pPr>
            <w:r>
              <w:rPr>
                <w:rFonts w:hint="eastAsia"/>
              </w:rPr>
              <w:t xml:space="preserve">3. </w:t>
            </w:r>
            <w:r>
              <w:rPr>
                <w:rFonts w:hint="eastAsia"/>
              </w:rPr>
              <w:t>耐腐蚀性</w:t>
            </w:r>
          </w:p>
          <w:p w:rsidR="00494EE1" w:rsidRDefault="00494EE1" w:rsidP="001359AF">
            <w:pPr>
              <w:pStyle w:val="a7"/>
            </w:pPr>
            <w:r>
              <w:rPr>
                <w:rFonts w:hint="eastAsia"/>
              </w:rPr>
              <w:t>眼科刀的刀片应有良好的耐腐蚀性能，表面状态不低于</w:t>
            </w:r>
            <w:r>
              <w:rPr>
                <w:rFonts w:hint="eastAsia"/>
              </w:rPr>
              <w:t>Y042066</w:t>
            </w:r>
            <w:r>
              <w:rPr>
                <w:rFonts w:hint="eastAsia"/>
              </w:rPr>
              <w:t>中沸水试验。</w:t>
            </w:r>
          </w:p>
          <w:p w:rsidR="00494EE1" w:rsidRDefault="00494EE1" w:rsidP="001359AF">
            <w:pPr>
              <w:pStyle w:val="a7"/>
            </w:pPr>
            <w:r>
              <w:rPr>
                <w:rFonts w:hint="eastAsia"/>
              </w:rPr>
              <w:t xml:space="preserve">4. </w:t>
            </w:r>
            <w:r>
              <w:rPr>
                <w:rFonts w:hint="eastAsia"/>
              </w:rPr>
              <w:t>牢固度</w:t>
            </w:r>
          </w:p>
          <w:p w:rsidR="00494EE1" w:rsidRDefault="00494EE1" w:rsidP="001359AF">
            <w:pPr>
              <w:pStyle w:val="a7"/>
            </w:pPr>
            <w:r>
              <w:rPr>
                <w:rFonts w:hint="eastAsia"/>
              </w:rPr>
              <w:t>眼科刀的刀片与刀柄连接应牢固，其拉脱力不小于</w:t>
            </w:r>
            <w:r>
              <w:rPr>
                <w:rFonts w:hint="eastAsia"/>
              </w:rPr>
              <w:t>30N</w:t>
            </w:r>
            <w:r>
              <w:rPr>
                <w:rFonts w:hint="eastAsia"/>
              </w:rPr>
              <w:t>。</w:t>
            </w:r>
          </w:p>
          <w:p w:rsidR="00494EE1" w:rsidRDefault="00494EE1" w:rsidP="001359AF">
            <w:pPr>
              <w:pStyle w:val="a7"/>
            </w:pPr>
            <w:r>
              <w:rPr>
                <w:rFonts w:hint="eastAsia"/>
              </w:rPr>
              <w:t xml:space="preserve">5. </w:t>
            </w:r>
            <w:r>
              <w:rPr>
                <w:rFonts w:hint="eastAsia"/>
              </w:rPr>
              <w:t>刀片硬度</w:t>
            </w:r>
          </w:p>
          <w:p w:rsidR="00494EE1" w:rsidRDefault="00494EE1" w:rsidP="001359AF">
            <w:pPr>
              <w:pStyle w:val="a7"/>
            </w:pPr>
            <w:r>
              <w:rPr>
                <w:rFonts w:hint="eastAsia"/>
              </w:rPr>
              <w:t>经热处理的刀片硬度应</w:t>
            </w:r>
            <w:r>
              <w:rPr>
                <w:rFonts w:hint="eastAsia"/>
              </w:rPr>
              <w:t>&gt;460HV10</w:t>
            </w:r>
            <w:r>
              <w:rPr>
                <w:rFonts w:hint="eastAsia"/>
              </w:rPr>
              <w:t>或≥</w:t>
            </w:r>
            <w:r>
              <w:rPr>
                <w:rFonts w:hint="eastAsia"/>
              </w:rPr>
              <w:t>460HV1</w:t>
            </w:r>
            <w:r>
              <w:rPr>
                <w:rFonts w:hint="eastAsia"/>
              </w:rPr>
              <w:t>。</w:t>
            </w:r>
          </w:p>
          <w:p w:rsidR="00494EE1" w:rsidRDefault="00494EE1" w:rsidP="001359AF">
            <w:pPr>
              <w:pStyle w:val="a7"/>
            </w:pPr>
            <w:r>
              <w:rPr>
                <w:rFonts w:hint="eastAsia"/>
              </w:rPr>
              <w:t>6</w:t>
            </w:r>
            <w:r w:rsidRPr="00860F5F">
              <w:rPr>
                <w:rFonts w:hint="eastAsia"/>
              </w:rPr>
              <w:t>表面粗糙度</w:t>
            </w:r>
          </w:p>
          <w:p w:rsidR="00494EE1" w:rsidRDefault="00494EE1" w:rsidP="001359AF">
            <w:pPr>
              <w:pStyle w:val="a7"/>
            </w:pPr>
            <w:r w:rsidRPr="00860F5F">
              <w:rPr>
                <w:rFonts w:hint="eastAsia"/>
              </w:rPr>
              <w:t>眼科刀表面无光亮，其表面粗糙度</w:t>
            </w:r>
            <w:r w:rsidRPr="00860F5F">
              <w:rPr>
                <w:rFonts w:hint="eastAsia"/>
              </w:rPr>
              <w:t>Ra</w:t>
            </w:r>
            <w:r w:rsidRPr="00860F5F">
              <w:rPr>
                <w:rFonts w:hint="eastAsia"/>
              </w:rPr>
              <w:t>之数值应不大于</w:t>
            </w:r>
            <w:r w:rsidRPr="00860F5F">
              <w:rPr>
                <w:rFonts w:hint="eastAsia"/>
              </w:rPr>
              <w:t>0.8um</w:t>
            </w:r>
            <w:r>
              <w:rPr>
                <w:rFonts w:hint="eastAsia"/>
              </w:rPr>
              <w:t>。</w:t>
            </w:r>
          </w:p>
          <w:p w:rsidR="00494EE1" w:rsidRDefault="00494EE1" w:rsidP="001359AF">
            <w:pPr>
              <w:pStyle w:val="a7"/>
            </w:pPr>
            <w:r>
              <w:rPr>
                <w:rFonts w:hint="eastAsia"/>
              </w:rPr>
              <w:t>7.</w:t>
            </w:r>
            <w:r w:rsidRPr="00860F5F">
              <w:rPr>
                <w:rFonts w:hint="eastAsia"/>
              </w:rPr>
              <w:t>锋利度</w:t>
            </w:r>
          </w:p>
          <w:p w:rsidR="00494EE1" w:rsidRPr="00860F5F" w:rsidRDefault="00494EE1" w:rsidP="001359AF">
            <w:pPr>
              <w:pStyle w:val="a7"/>
            </w:pPr>
            <w:r w:rsidRPr="00860F5F">
              <w:rPr>
                <w:rFonts w:hint="eastAsia"/>
              </w:rPr>
              <w:t>刀片刃口应锋利，当切割</w:t>
            </w:r>
            <w:r w:rsidRPr="00860F5F">
              <w:rPr>
                <w:rFonts w:hint="eastAsia"/>
              </w:rPr>
              <w:t>3-0</w:t>
            </w:r>
            <w:r w:rsidRPr="00860F5F">
              <w:rPr>
                <w:rFonts w:hint="eastAsia"/>
              </w:rPr>
              <w:t>真丝捻制无涂层缝合线时，其切割力应不大于</w:t>
            </w:r>
            <w:r w:rsidRPr="00860F5F">
              <w:rPr>
                <w:rFonts w:hint="eastAsia"/>
              </w:rPr>
              <w:t>0.80N</w:t>
            </w:r>
            <w:r>
              <w:rPr>
                <w:rFonts w:hint="eastAsia"/>
              </w:rPr>
              <w:t>。</w:t>
            </w:r>
          </w:p>
          <w:p w:rsidR="00494EE1" w:rsidRPr="00317ADD" w:rsidRDefault="00494EE1" w:rsidP="001359AF">
            <w:pPr>
              <w:widowControl/>
              <w:jc w:val="left"/>
              <w:textAlignment w:val="center"/>
            </w:pPr>
          </w:p>
        </w:tc>
      </w:tr>
      <w:tr w:rsidR="00494EE1" w:rsidTr="001359AF">
        <w:trPr>
          <w:trHeight w:val="1860"/>
        </w:trPr>
        <w:tc>
          <w:tcPr>
            <w:tcW w:w="516" w:type="dxa"/>
            <w:vMerge/>
            <w:vAlign w:val="center"/>
          </w:tcPr>
          <w:p w:rsidR="00494EE1" w:rsidRDefault="00494EE1" w:rsidP="001359AF">
            <w:pPr>
              <w:widowControl/>
              <w:jc w:val="left"/>
              <w:textAlignment w:val="center"/>
              <w:rPr>
                <w:rFonts w:ascii="微软雅黑" w:eastAsia="微软雅黑" w:hAnsi="微软雅黑" w:cs="微软雅黑"/>
                <w:color w:val="000000"/>
              </w:rPr>
            </w:pPr>
          </w:p>
        </w:tc>
        <w:tc>
          <w:tcPr>
            <w:tcW w:w="1378" w:type="dxa"/>
            <w:vMerge/>
            <w:vAlign w:val="center"/>
          </w:tcPr>
          <w:p w:rsidR="00494EE1" w:rsidRDefault="00494EE1" w:rsidP="001359AF">
            <w:pPr>
              <w:widowControl/>
              <w:jc w:val="left"/>
              <w:textAlignment w:val="center"/>
              <w:rPr>
                <w:rFonts w:ascii="微软雅黑" w:eastAsia="微软雅黑" w:hAnsi="微软雅黑" w:cs="微软雅黑"/>
                <w:color w:val="000000"/>
              </w:rPr>
            </w:pPr>
          </w:p>
        </w:tc>
        <w:tc>
          <w:tcPr>
            <w:tcW w:w="1512" w:type="dxa"/>
            <w:vAlign w:val="center"/>
          </w:tcPr>
          <w:p w:rsidR="00494EE1" w:rsidRDefault="00494EE1" w:rsidP="001359AF">
            <w:pPr>
              <w:widowControl/>
              <w:jc w:val="center"/>
              <w:textAlignment w:val="center"/>
              <w:rPr>
                <w:rFonts w:ascii="微软雅黑" w:eastAsia="微软雅黑" w:hAnsi="微软雅黑" w:cs="微软雅黑"/>
                <w:color w:val="000000"/>
              </w:rPr>
            </w:pPr>
            <w:r w:rsidRPr="000C03F3">
              <w:rPr>
                <w:rFonts w:ascii="微软雅黑" w:eastAsia="微软雅黑" w:hAnsi="微软雅黑" w:cs="微软雅黑"/>
                <w:color w:val="000000"/>
              </w:rPr>
              <w:t>E3SLU1-3.0</w:t>
            </w:r>
          </w:p>
        </w:tc>
        <w:tc>
          <w:tcPr>
            <w:tcW w:w="1169" w:type="dxa"/>
            <w:vMerge/>
            <w:vAlign w:val="center"/>
          </w:tcPr>
          <w:p w:rsidR="00494EE1" w:rsidRDefault="00494EE1" w:rsidP="001359AF">
            <w:pPr>
              <w:widowControl/>
              <w:jc w:val="left"/>
              <w:textAlignment w:val="center"/>
              <w:rPr>
                <w:rFonts w:ascii="微软雅黑" w:eastAsia="微软雅黑" w:hAnsi="微软雅黑" w:cs="微软雅黑"/>
                <w:color w:val="000000"/>
              </w:rPr>
            </w:pPr>
          </w:p>
        </w:tc>
        <w:tc>
          <w:tcPr>
            <w:tcW w:w="5231" w:type="dxa"/>
          </w:tcPr>
          <w:p w:rsidR="00494EE1" w:rsidRPr="00141059" w:rsidRDefault="00494EE1" w:rsidP="001359AF">
            <w:pPr>
              <w:pStyle w:val="a7"/>
            </w:pPr>
            <w:r>
              <w:rPr>
                <w:rFonts w:hint="eastAsia"/>
              </w:rPr>
              <w:t xml:space="preserve">1. </w:t>
            </w:r>
            <w:r w:rsidRPr="00141059">
              <w:rPr>
                <w:rFonts w:hint="eastAsia"/>
              </w:rPr>
              <w:t>产品以无菌状态提供，</w:t>
            </w:r>
            <w:r>
              <w:rPr>
                <w:rFonts w:hint="eastAsia"/>
              </w:rPr>
              <w:t>一</w:t>
            </w:r>
            <w:r w:rsidRPr="00141059">
              <w:rPr>
                <w:rFonts w:hint="eastAsia"/>
              </w:rPr>
              <w:t>次性使用。</w:t>
            </w:r>
          </w:p>
          <w:p w:rsidR="00494EE1" w:rsidRDefault="00494EE1" w:rsidP="001359AF">
            <w:pPr>
              <w:widowControl/>
              <w:jc w:val="left"/>
              <w:textAlignment w:val="center"/>
            </w:pPr>
            <w:r w:rsidRPr="00860F5F">
              <w:rPr>
                <w:rFonts w:hint="eastAsia"/>
              </w:rPr>
              <w:t xml:space="preserve">2. </w:t>
            </w:r>
            <w:r w:rsidRPr="00860F5F">
              <w:rPr>
                <w:rFonts w:hint="eastAsia"/>
              </w:rPr>
              <w:t>尺寸：</w:t>
            </w:r>
          </w:p>
          <w:tbl>
            <w:tblPr>
              <w:tblW w:w="5000" w:type="dxa"/>
              <w:tblLook w:val="04A0"/>
            </w:tblPr>
            <w:tblGrid>
              <w:gridCol w:w="786"/>
              <w:gridCol w:w="974"/>
              <w:gridCol w:w="910"/>
              <w:gridCol w:w="910"/>
              <w:gridCol w:w="1420"/>
            </w:tblGrid>
            <w:tr w:rsidR="00494EE1" w:rsidRPr="00860F5F" w:rsidTr="001359AF">
              <w:trPr>
                <w:trHeight w:val="280"/>
              </w:trPr>
              <w:tc>
                <w:tcPr>
                  <w:tcW w:w="1760"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rsidR="00494EE1" w:rsidRPr="00860F5F" w:rsidRDefault="00494EE1" w:rsidP="001359AF">
                  <w:pPr>
                    <w:widowControl/>
                    <w:jc w:val="center"/>
                    <w:rPr>
                      <w:rFonts w:ascii="等线" w:eastAsia="等线" w:hAnsi="等线" w:cs="宋体"/>
                      <w:color w:val="000000"/>
                      <w:kern w:val="0"/>
                      <w:sz w:val="22"/>
                    </w:rPr>
                  </w:pPr>
                  <w:r w:rsidRPr="00860F5F">
                    <w:rPr>
                      <w:rFonts w:ascii="等线" w:eastAsia="等线" w:hAnsi="等线" w:cs="宋体" w:hint="eastAsia"/>
                      <w:color w:val="000000"/>
                      <w:kern w:val="0"/>
                      <w:sz w:val="22"/>
                    </w:rPr>
                    <w:t>角度</w:t>
                  </w:r>
                </w:p>
              </w:tc>
              <w:tc>
                <w:tcPr>
                  <w:tcW w:w="1820" w:type="dxa"/>
                  <w:gridSpan w:val="2"/>
                  <w:tcBorders>
                    <w:top w:val="single" w:sz="8" w:space="0" w:color="auto"/>
                    <w:left w:val="nil"/>
                    <w:bottom w:val="single" w:sz="4" w:space="0" w:color="auto"/>
                    <w:right w:val="single" w:sz="4" w:space="0" w:color="auto"/>
                  </w:tcBorders>
                  <w:shd w:val="clear" w:color="auto" w:fill="auto"/>
                  <w:noWrap/>
                  <w:vAlign w:val="bottom"/>
                  <w:hideMark/>
                </w:tcPr>
                <w:p w:rsidR="00494EE1" w:rsidRPr="00860F5F" w:rsidRDefault="00494EE1" w:rsidP="001359AF">
                  <w:pPr>
                    <w:widowControl/>
                    <w:jc w:val="center"/>
                    <w:rPr>
                      <w:rFonts w:ascii="等线" w:eastAsia="等线" w:hAnsi="等线" w:cs="宋体"/>
                      <w:color w:val="000000"/>
                      <w:kern w:val="0"/>
                      <w:sz w:val="22"/>
                    </w:rPr>
                  </w:pPr>
                  <w:r w:rsidRPr="00860F5F">
                    <w:rPr>
                      <w:rFonts w:ascii="等线" w:eastAsia="等线" w:hAnsi="等线" w:cs="宋体" w:hint="eastAsia"/>
                      <w:color w:val="000000"/>
                      <w:kern w:val="0"/>
                      <w:sz w:val="22"/>
                    </w:rPr>
                    <w:t>长度(mm)</w:t>
                  </w:r>
                </w:p>
              </w:tc>
              <w:tc>
                <w:tcPr>
                  <w:tcW w:w="142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494EE1" w:rsidRPr="00860F5F" w:rsidRDefault="00494EE1" w:rsidP="001359AF">
                  <w:pPr>
                    <w:widowControl/>
                    <w:jc w:val="center"/>
                    <w:rPr>
                      <w:rFonts w:ascii="等线" w:eastAsia="等线" w:hAnsi="等线" w:cs="宋体"/>
                      <w:color w:val="000000"/>
                      <w:kern w:val="0"/>
                      <w:sz w:val="22"/>
                    </w:rPr>
                  </w:pPr>
                  <w:r w:rsidRPr="00860F5F">
                    <w:rPr>
                      <w:rFonts w:ascii="等线" w:eastAsia="等线" w:hAnsi="等线" w:cs="宋体" w:hint="eastAsia"/>
                      <w:color w:val="000000"/>
                      <w:kern w:val="0"/>
                      <w:sz w:val="22"/>
                    </w:rPr>
                    <w:t>刃口宽度     W±0.05(mm)</w:t>
                  </w:r>
                </w:p>
              </w:tc>
            </w:tr>
            <w:tr w:rsidR="00494EE1" w:rsidRPr="00860F5F" w:rsidTr="001359AF">
              <w:trPr>
                <w:trHeight w:val="410"/>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rsidR="00494EE1" w:rsidRPr="00860F5F" w:rsidRDefault="00494EE1" w:rsidP="001359AF">
                  <w:pPr>
                    <w:widowControl/>
                    <w:jc w:val="center"/>
                    <w:rPr>
                      <w:rFonts w:ascii="等线" w:eastAsia="等线" w:hAnsi="等线" w:cs="宋体"/>
                      <w:color w:val="000000"/>
                      <w:kern w:val="0"/>
                      <w:sz w:val="22"/>
                    </w:rPr>
                  </w:pPr>
                  <w:r w:rsidRPr="00860F5F">
                    <w:rPr>
                      <w:rFonts w:ascii="等线" w:eastAsia="等线" w:hAnsi="等线" w:cs="宋体" w:hint="eastAsia"/>
                      <w:color w:val="000000"/>
                      <w:kern w:val="0"/>
                      <w:sz w:val="22"/>
                    </w:rPr>
                    <w:t>a±5°</w:t>
                  </w:r>
                </w:p>
              </w:tc>
              <w:tc>
                <w:tcPr>
                  <w:tcW w:w="974" w:type="dxa"/>
                  <w:tcBorders>
                    <w:top w:val="nil"/>
                    <w:left w:val="nil"/>
                    <w:bottom w:val="single" w:sz="4" w:space="0" w:color="auto"/>
                    <w:right w:val="single" w:sz="4" w:space="0" w:color="auto"/>
                  </w:tcBorders>
                  <w:shd w:val="clear" w:color="auto" w:fill="auto"/>
                  <w:noWrap/>
                  <w:vAlign w:val="bottom"/>
                  <w:hideMark/>
                </w:tcPr>
                <w:p w:rsidR="00494EE1" w:rsidRPr="00860F5F" w:rsidRDefault="00494EE1" w:rsidP="001359AF">
                  <w:pPr>
                    <w:widowControl/>
                    <w:jc w:val="center"/>
                    <w:rPr>
                      <w:rFonts w:ascii="等线" w:eastAsia="等线" w:hAnsi="等线" w:cs="宋体"/>
                      <w:color w:val="000000"/>
                      <w:kern w:val="0"/>
                      <w:sz w:val="22"/>
                    </w:rPr>
                  </w:pPr>
                  <w:r w:rsidRPr="00860F5F">
                    <w:rPr>
                      <w:rFonts w:ascii="等线" w:eastAsia="等线" w:hAnsi="等线" w:cs="宋体" w:hint="eastAsia"/>
                      <w:color w:val="000000"/>
                      <w:kern w:val="0"/>
                      <w:sz w:val="22"/>
                    </w:rPr>
                    <w:t>a1±5°</w:t>
                  </w:r>
                </w:p>
              </w:tc>
              <w:tc>
                <w:tcPr>
                  <w:tcW w:w="910" w:type="dxa"/>
                  <w:tcBorders>
                    <w:top w:val="nil"/>
                    <w:left w:val="nil"/>
                    <w:bottom w:val="single" w:sz="4" w:space="0" w:color="auto"/>
                    <w:right w:val="single" w:sz="4" w:space="0" w:color="auto"/>
                  </w:tcBorders>
                  <w:shd w:val="clear" w:color="auto" w:fill="auto"/>
                  <w:noWrap/>
                  <w:vAlign w:val="bottom"/>
                  <w:hideMark/>
                </w:tcPr>
                <w:p w:rsidR="00494EE1" w:rsidRPr="00860F5F" w:rsidRDefault="00494EE1" w:rsidP="001359AF">
                  <w:pPr>
                    <w:widowControl/>
                    <w:jc w:val="center"/>
                    <w:rPr>
                      <w:rFonts w:ascii="等线" w:eastAsia="等线" w:hAnsi="等线" w:cs="宋体"/>
                      <w:color w:val="000000"/>
                      <w:kern w:val="0"/>
                      <w:sz w:val="22"/>
                    </w:rPr>
                  </w:pPr>
                  <w:r w:rsidRPr="00860F5F">
                    <w:rPr>
                      <w:rFonts w:ascii="等线" w:eastAsia="等线" w:hAnsi="等线" w:cs="宋体" w:hint="eastAsia"/>
                      <w:color w:val="000000"/>
                      <w:kern w:val="0"/>
                      <w:sz w:val="22"/>
                    </w:rPr>
                    <w:t>L1±3</w:t>
                  </w:r>
                </w:p>
              </w:tc>
              <w:tc>
                <w:tcPr>
                  <w:tcW w:w="910" w:type="dxa"/>
                  <w:tcBorders>
                    <w:top w:val="nil"/>
                    <w:left w:val="nil"/>
                    <w:bottom w:val="single" w:sz="4" w:space="0" w:color="auto"/>
                    <w:right w:val="single" w:sz="4" w:space="0" w:color="auto"/>
                  </w:tcBorders>
                  <w:shd w:val="clear" w:color="auto" w:fill="auto"/>
                  <w:noWrap/>
                  <w:vAlign w:val="bottom"/>
                  <w:hideMark/>
                </w:tcPr>
                <w:p w:rsidR="00494EE1" w:rsidRPr="00860F5F" w:rsidRDefault="00494EE1" w:rsidP="001359AF">
                  <w:pPr>
                    <w:widowControl/>
                    <w:jc w:val="center"/>
                    <w:rPr>
                      <w:rFonts w:ascii="等线" w:eastAsia="等线" w:hAnsi="等线" w:cs="宋体"/>
                      <w:color w:val="000000"/>
                      <w:kern w:val="0"/>
                      <w:sz w:val="22"/>
                    </w:rPr>
                  </w:pPr>
                  <w:r w:rsidRPr="00860F5F">
                    <w:rPr>
                      <w:rFonts w:ascii="等线" w:eastAsia="等线" w:hAnsi="等线" w:cs="宋体" w:hint="eastAsia"/>
                      <w:color w:val="000000"/>
                      <w:kern w:val="0"/>
                      <w:sz w:val="22"/>
                    </w:rPr>
                    <w:t>L1±4</w:t>
                  </w:r>
                </w:p>
              </w:tc>
              <w:tc>
                <w:tcPr>
                  <w:tcW w:w="1420" w:type="dxa"/>
                  <w:vMerge/>
                  <w:tcBorders>
                    <w:top w:val="single" w:sz="8" w:space="0" w:color="auto"/>
                    <w:left w:val="single" w:sz="4" w:space="0" w:color="auto"/>
                    <w:bottom w:val="single" w:sz="4" w:space="0" w:color="auto"/>
                    <w:right w:val="single" w:sz="8" w:space="0" w:color="auto"/>
                  </w:tcBorders>
                  <w:vAlign w:val="center"/>
                  <w:hideMark/>
                </w:tcPr>
                <w:p w:rsidR="00494EE1" w:rsidRPr="00860F5F" w:rsidRDefault="00494EE1" w:rsidP="001359AF">
                  <w:pPr>
                    <w:widowControl/>
                    <w:jc w:val="left"/>
                    <w:rPr>
                      <w:rFonts w:ascii="等线" w:eastAsia="等线" w:hAnsi="等线" w:cs="宋体"/>
                      <w:color w:val="000000"/>
                      <w:kern w:val="0"/>
                      <w:sz w:val="22"/>
                    </w:rPr>
                  </w:pPr>
                </w:p>
              </w:tc>
            </w:tr>
            <w:tr w:rsidR="00494EE1" w:rsidRPr="00860F5F" w:rsidTr="001359AF">
              <w:trPr>
                <w:trHeight w:val="290"/>
              </w:trPr>
              <w:tc>
                <w:tcPr>
                  <w:tcW w:w="786" w:type="dxa"/>
                  <w:tcBorders>
                    <w:top w:val="nil"/>
                    <w:left w:val="single" w:sz="4" w:space="0" w:color="auto"/>
                    <w:bottom w:val="single" w:sz="8" w:space="0" w:color="auto"/>
                    <w:right w:val="single" w:sz="4" w:space="0" w:color="auto"/>
                  </w:tcBorders>
                  <w:shd w:val="clear" w:color="auto" w:fill="auto"/>
                  <w:noWrap/>
                  <w:vAlign w:val="bottom"/>
                  <w:hideMark/>
                </w:tcPr>
                <w:p w:rsidR="00494EE1" w:rsidRPr="00860F5F" w:rsidRDefault="00494EE1" w:rsidP="001359AF">
                  <w:pPr>
                    <w:widowControl/>
                    <w:jc w:val="center"/>
                    <w:rPr>
                      <w:rFonts w:ascii="等线" w:eastAsia="等线" w:hAnsi="等线" w:cs="宋体"/>
                      <w:color w:val="000000"/>
                      <w:kern w:val="0"/>
                      <w:sz w:val="22"/>
                    </w:rPr>
                  </w:pPr>
                  <w:r w:rsidRPr="00860F5F">
                    <w:rPr>
                      <w:rFonts w:ascii="等线" w:eastAsia="等线" w:hAnsi="等线" w:cs="宋体" w:hint="eastAsia"/>
                      <w:color w:val="000000"/>
                      <w:kern w:val="0"/>
                      <w:sz w:val="22"/>
                    </w:rPr>
                    <w:t>47°</w:t>
                  </w:r>
                </w:p>
              </w:tc>
              <w:tc>
                <w:tcPr>
                  <w:tcW w:w="974" w:type="dxa"/>
                  <w:tcBorders>
                    <w:top w:val="nil"/>
                    <w:left w:val="nil"/>
                    <w:bottom w:val="single" w:sz="8" w:space="0" w:color="auto"/>
                    <w:right w:val="single" w:sz="4" w:space="0" w:color="auto"/>
                  </w:tcBorders>
                  <w:shd w:val="clear" w:color="auto" w:fill="auto"/>
                  <w:noWrap/>
                  <w:vAlign w:val="bottom"/>
                  <w:hideMark/>
                </w:tcPr>
                <w:p w:rsidR="00494EE1" w:rsidRPr="00860F5F" w:rsidRDefault="00494EE1" w:rsidP="001359AF">
                  <w:pPr>
                    <w:widowControl/>
                    <w:jc w:val="center"/>
                    <w:rPr>
                      <w:rFonts w:ascii="等线" w:eastAsia="等线" w:hAnsi="等线" w:cs="宋体"/>
                      <w:color w:val="000000"/>
                      <w:kern w:val="0"/>
                      <w:sz w:val="22"/>
                    </w:rPr>
                  </w:pPr>
                  <w:r w:rsidRPr="00860F5F">
                    <w:rPr>
                      <w:rFonts w:ascii="等线" w:eastAsia="等线" w:hAnsi="等线" w:cs="宋体" w:hint="eastAsia"/>
                      <w:color w:val="000000"/>
                      <w:kern w:val="0"/>
                      <w:sz w:val="22"/>
                    </w:rPr>
                    <w:t>45°</w:t>
                  </w:r>
                </w:p>
              </w:tc>
              <w:tc>
                <w:tcPr>
                  <w:tcW w:w="910" w:type="dxa"/>
                  <w:tcBorders>
                    <w:top w:val="nil"/>
                    <w:left w:val="nil"/>
                    <w:bottom w:val="single" w:sz="8" w:space="0" w:color="auto"/>
                    <w:right w:val="single" w:sz="4" w:space="0" w:color="auto"/>
                  </w:tcBorders>
                  <w:shd w:val="clear" w:color="auto" w:fill="auto"/>
                  <w:noWrap/>
                  <w:vAlign w:val="bottom"/>
                  <w:hideMark/>
                </w:tcPr>
                <w:p w:rsidR="00494EE1" w:rsidRPr="00860F5F" w:rsidRDefault="00494EE1" w:rsidP="001359AF">
                  <w:pPr>
                    <w:widowControl/>
                    <w:jc w:val="center"/>
                    <w:rPr>
                      <w:rFonts w:ascii="等线" w:eastAsia="等线" w:hAnsi="等线" w:cs="宋体"/>
                      <w:color w:val="000000"/>
                      <w:kern w:val="0"/>
                      <w:sz w:val="22"/>
                    </w:rPr>
                  </w:pPr>
                  <w:r w:rsidRPr="00860F5F">
                    <w:rPr>
                      <w:rFonts w:ascii="等线" w:eastAsia="等线" w:hAnsi="等线" w:cs="宋体" w:hint="eastAsia"/>
                      <w:color w:val="000000"/>
                      <w:kern w:val="0"/>
                      <w:sz w:val="22"/>
                    </w:rPr>
                    <w:t>9</w:t>
                  </w:r>
                </w:p>
              </w:tc>
              <w:tc>
                <w:tcPr>
                  <w:tcW w:w="910" w:type="dxa"/>
                  <w:tcBorders>
                    <w:top w:val="nil"/>
                    <w:left w:val="nil"/>
                    <w:bottom w:val="single" w:sz="8" w:space="0" w:color="auto"/>
                    <w:right w:val="single" w:sz="4" w:space="0" w:color="auto"/>
                  </w:tcBorders>
                  <w:shd w:val="clear" w:color="auto" w:fill="auto"/>
                  <w:noWrap/>
                  <w:vAlign w:val="bottom"/>
                  <w:hideMark/>
                </w:tcPr>
                <w:p w:rsidR="00494EE1" w:rsidRPr="00860F5F" w:rsidRDefault="00494EE1" w:rsidP="001359AF">
                  <w:pPr>
                    <w:widowControl/>
                    <w:jc w:val="center"/>
                    <w:rPr>
                      <w:rFonts w:ascii="等线" w:eastAsia="等线" w:hAnsi="等线" w:cs="宋体"/>
                      <w:color w:val="000000"/>
                      <w:kern w:val="0"/>
                      <w:sz w:val="22"/>
                    </w:rPr>
                  </w:pPr>
                  <w:r w:rsidRPr="00860F5F">
                    <w:rPr>
                      <w:rFonts w:ascii="等线" w:eastAsia="等线" w:hAnsi="等线" w:cs="宋体" w:hint="eastAsia"/>
                      <w:color w:val="000000"/>
                      <w:kern w:val="0"/>
                      <w:sz w:val="22"/>
                    </w:rPr>
                    <w:t>136</w:t>
                  </w:r>
                </w:p>
              </w:tc>
              <w:tc>
                <w:tcPr>
                  <w:tcW w:w="1420" w:type="dxa"/>
                  <w:tcBorders>
                    <w:top w:val="nil"/>
                    <w:left w:val="nil"/>
                    <w:bottom w:val="single" w:sz="8" w:space="0" w:color="auto"/>
                    <w:right w:val="single" w:sz="8" w:space="0" w:color="auto"/>
                  </w:tcBorders>
                  <w:shd w:val="clear" w:color="auto" w:fill="auto"/>
                  <w:noWrap/>
                  <w:vAlign w:val="bottom"/>
                  <w:hideMark/>
                </w:tcPr>
                <w:p w:rsidR="00494EE1" w:rsidRPr="00860F5F" w:rsidRDefault="00494EE1" w:rsidP="001359AF">
                  <w:pPr>
                    <w:widowControl/>
                    <w:jc w:val="center"/>
                    <w:rPr>
                      <w:rFonts w:ascii="等线" w:eastAsia="等线" w:hAnsi="等线" w:cs="宋体"/>
                      <w:color w:val="000000"/>
                      <w:kern w:val="0"/>
                      <w:sz w:val="22"/>
                    </w:rPr>
                  </w:pPr>
                  <w:r w:rsidRPr="00860F5F">
                    <w:rPr>
                      <w:rFonts w:ascii="等线" w:eastAsia="等线" w:hAnsi="等线" w:cs="宋体" w:hint="eastAsia"/>
                      <w:color w:val="000000"/>
                      <w:kern w:val="0"/>
                      <w:sz w:val="22"/>
                    </w:rPr>
                    <w:t>3</w:t>
                  </w:r>
                </w:p>
              </w:tc>
            </w:tr>
          </w:tbl>
          <w:p w:rsidR="00494EE1" w:rsidRPr="00860F5F" w:rsidRDefault="00494EE1" w:rsidP="001359AF">
            <w:pPr>
              <w:pStyle w:val="a7"/>
            </w:pPr>
          </w:p>
          <w:p w:rsidR="00494EE1" w:rsidRDefault="00494EE1" w:rsidP="001359AF">
            <w:pPr>
              <w:pStyle w:val="a7"/>
            </w:pPr>
            <w:r>
              <w:rPr>
                <w:rFonts w:hint="eastAsia"/>
              </w:rPr>
              <w:t xml:space="preserve">3. </w:t>
            </w:r>
            <w:r>
              <w:rPr>
                <w:rFonts w:hint="eastAsia"/>
              </w:rPr>
              <w:t>耐腐蚀性</w:t>
            </w:r>
          </w:p>
          <w:p w:rsidR="00494EE1" w:rsidRDefault="00494EE1" w:rsidP="001359AF">
            <w:pPr>
              <w:pStyle w:val="a7"/>
            </w:pPr>
            <w:r>
              <w:rPr>
                <w:rFonts w:hint="eastAsia"/>
              </w:rPr>
              <w:t>眼科刀的刀片应有良好的耐腐蚀性能，表面状态不低于</w:t>
            </w:r>
            <w:r>
              <w:rPr>
                <w:rFonts w:hint="eastAsia"/>
              </w:rPr>
              <w:t>Y042066</w:t>
            </w:r>
            <w:r>
              <w:rPr>
                <w:rFonts w:hint="eastAsia"/>
              </w:rPr>
              <w:t>中沸水试验。</w:t>
            </w:r>
          </w:p>
          <w:p w:rsidR="00494EE1" w:rsidRDefault="00494EE1" w:rsidP="001359AF">
            <w:pPr>
              <w:pStyle w:val="a7"/>
            </w:pPr>
            <w:r>
              <w:rPr>
                <w:rFonts w:hint="eastAsia"/>
              </w:rPr>
              <w:t xml:space="preserve">4. </w:t>
            </w:r>
            <w:r>
              <w:rPr>
                <w:rFonts w:hint="eastAsia"/>
              </w:rPr>
              <w:t>牢固度</w:t>
            </w:r>
          </w:p>
          <w:p w:rsidR="00494EE1" w:rsidRDefault="00494EE1" w:rsidP="001359AF">
            <w:pPr>
              <w:pStyle w:val="a7"/>
            </w:pPr>
            <w:r>
              <w:rPr>
                <w:rFonts w:hint="eastAsia"/>
              </w:rPr>
              <w:t>眼科刀的刀片与刀柄连接应牢固，其拉脱力不小于</w:t>
            </w:r>
            <w:r>
              <w:rPr>
                <w:rFonts w:hint="eastAsia"/>
              </w:rPr>
              <w:t>30N</w:t>
            </w:r>
            <w:r>
              <w:rPr>
                <w:rFonts w:hint="eastAsia"/>
              </w:rPr>
              <w:t>。</w:t>
            </w:r>
          </w:p>
          <w:p w:rsidR="00494EE1" w:rsidRDefault="00494EE1" w:rsidP="001359AF">
            <w:pPr>
              <w:pStyle w:val="a7"/>
            </w:pPr>
            <w:r>
              <w:rPr>
                <w:rFonts w:hint="eastAsia"/>
              </w:rPr>
              <w:lastRenderedPageBreak/>
              <w:t xml:space="preserve">5. </w:t>
            </w:r>
            <w:r>
              <w:rPr>
                <w:rFonts w:hint="eastAsia"/>
              </w:rPr>
              <w:t>刀片硬度</w:t>
            </w:r>
          </w:p>
          <w:p w:rsidR="00494EE1" w:rsidRDefault="00494EE1" w:rsidP="001359AF">
            <w:pPr>
              <w:pStyle w:val="a7"/>
            </w:pPr>
            <w:r>
              <w:rPr>
                <w:rFonts w:hint="eastAsia"/>
              </w:rPr>
              <w:t>经热处理的刀片硬度应</w:t>
            </w:r>
            <w:r>
              <w:rPr>
                <w:rFonts w:hint="eastAsia"/>
              </w:rPr>
              <w:t>&gt;460HV10</w:t>
            </w:r>
            <w:r>
              <w:rPr>
                <w:rFonts w:hint="eastAsia"/>
              </w:rPr>
              <w:t>或≥</w:t>
            </w:r>
            <w:r>
              <w:rPr>
                <w:rFonts w:hint="eastAsia"/>
              </w:rPr>
              <w:t>460HV1</w:t>
            </w:r>
            <w:r>
              <w:rPr>
                <w:rFonts w:hint="eastAsia"/>
              </w:rPr>
              <w:t>。</w:t>
            </w:r>
          </w:p>
          <w:p w:rsidR="00494EE1" w:rsidRDefault="00494EE1" w:rsidP="001359AF">
            <w:pPr>
              <w:pStyle w:val="a7"/>
            </w:pPr>
            <w:r>
              <w:rPr>
                <w:rFonts w:hint="eastAsia"/>
              </w:rPr>
              <w:t>6</w:t>
            </w:r>
            <w:r w:rsidRPr="00860F5F">
              <w:rPr>
                <w:rFonts w:hint="eastAsia"/>
              </w:rPr>
              <w:t>表面粗糙度</w:t>
            </w:r>
          </w:p>
          <w:p w:rsidR="00494EE1" w:rsidRDefault="00494EE1" w:rsidP="001359AF">
            <w:pPr>
              <w:pStyle w:val="a7"/>
            </w:pPr>
            <w:r w:rsidRPr="00860F5F">
              <w:rPr>
                <w:rFonts w:hint="eastAsia"/>
              </w:rPr>
              <w:t>眼科刀表面无光亮，其表面粗糙度</w:t>
            </w:r>
            <w:r w:rsidRPr="00860F5F">
              <w:rPr>
                <w:rFonts w:hint="eastAsia"/>
              </w:rPr>
              <w:t>Ra</w:t>
            </w:r>
            <w:r w:rsidRPr="00860F5F">
              <w:rPr>
                <w:rFonts w:hint="eastAsia"/>
              </w:rPr>
              <w:t>之数值应不大于</w:t>
            </w:r>
            <w:r w:rsidRPr="00860F5F">
              <w:rPr>
                <w:rFonts w:hint="eastAsia"/>
              </w:rPr>
              <w:t>0.8um</w:t>
            </w:r>
            <w:r>
              <w:rPr>
                <w:rFonts w:hint="eastAsia"/>
              </w:rPr>
              <w:t>。</w:t>
            </w:r>
          </w:p>
          <w:p w:rsidR="00494EE1" w:rsidRDefault="00494EE1" w:rsidP="001359AF">
            <w:pPr>
              <w:pStyle w:val="a7"/>
            </w:pPr>
            <w:r>
              <w:rPr>
                <w:rFonts w:hint="eastAsia"/>
              </w:rPr>
              <w:t>7.</w:t>
            </w:r>
            <w:r w:rsidRPr="00860F5F">
              <w:rPr>
                <w:rFonts w:hint="eastAsia"/>
              </w:rPr>
              <w:t>锋利度</w:t>
            </w:r>
          </w:p>
          <w:p w:rsidR="00494EE1" w:rsidRPr="00860F5F" w:rsidRDefault="00494EE1" w:rsidP="001359AF">
            <w:pPr>
              <w:pStyle w:val="a7"/>
            </w:pPr>
            <w:r w:rsidRPr="00860F5F">
              <w:rPr>
                <w:rFonts w:hint="eastAsia"/>
              </w:rPr>
              <w:t>刀片刃口应锋利，当切割</w:t>
            </w:r>
            <w:r w:rsidRPr="00860F5F">
              <w:rPr>
                <w:rFonts w:hint="eastAsia"/>
              </w:rPr>
              <w:t>3-0</w:t>
            </w:r>
            <w:r w:rsidRPr="00860F5F">
              <w:rPr>
                <w:rFonts w:hint="eastAsia"/>
              </w:rPr>
              <w:t>真丝捻制无涂层缝合线时，其切割力应不大于</w:t>
            </w:r>
            <w:r w:rsidRPr="00860F5F">
              <w:rPr>
                <w:rFonts w:hint="eastAsia"/>
              </w:rPr>
              <w:t>0.80N</w:t>
            </w:r>
            <w:r>
              <w:rPr>
                <w:rFonts w:hint="eastAsia"/>
              </w:rPr>
              <w:t>。</w:t>
            </w:r>
          </w:p>
          <w:p w:rsidR="00494EE1" w:rsidRDefault="00494EE1" w:rsidP="001359AF">
            <w:pPr>
              <w:widowControl/>
              <w:jc w:val="left"/>
              <w:textAlignment w:val="center"/>
              <w:rPr>
                <w:rFonts w:ascii="微软雅黑" w:eastAsia="微软雅黑" w:hAnsi="微软雅黑" w:cs="微软雅黑"/>
                <w:color w:val="000000"/>
              </w:rPr>
            </w:pPr>
          </w:p>
        </w:tc>
      </w:tr>
    </w:tbl>
    <w:p w:rsidR="00EF3CB3" w:rsidRPr="00EF3CB3" w:rsidRDefault="00EF3CB3">
      <w:pPr>
        <w:widowControl/>
        <w:jc w:val="left"/>
        <w:rPr>
          <w:rFonts w:asciiTheme="minorEastAsia" w:hAnsiTheme="minorEastAsia"/>
        </w:rPr>
      </w:pPr>
    </w:p>
    <w:p w:rsidR="004A4BBB" w:rsidRDefault="004147F3">
      <w:pPr>
        <w:jc w:val="left"/>
        <w:rPr>
          <w:rFonts w:ascii="黑体" w:eastAsia="黑体" w:hAnsi="黑体" w:cs="黑体"/>
          <w:bCs/>
          <w:sz w:val="44"/>
          <w:szCs w:val="44"/>
        </w:rPr>
      </w:pPr>
      <w:r>
        <w:rPr>
          <w:rFonts w:ascii="黑体" w:eastAsia="黑体" w:hAnsi="黑体" w:cs="黑体" w:hint="eastAsia"/>
          <w:bCs/>
          <w:sz w:val="44"/>
          <w:szCs w:val="44"/>
        </w:rPr>
        <w:t>附件：</w:t>
      </w:r>
    </w:p>
    <w:p w:rsidR="004A4BBB" w:rsidRDefault="004147F3">
      <w:pPr>
        <w:jc w:val="center"/>
        <w:rPr>
          <w:rFonts w:ascii="黑体" w:eastAsia="黑体" w:hAnsi="黑体" w:cs="黑体"/>
          <w:bCs/>
          <w:sz w:val="44"/>
          <w:szCs w:val="44"/>
        </w:rPr>
      </w:pPr>
      <w:r>
        <w:rPr>
          <w:rFonts w:ascii="黑体" w:eastAsia="黑体" w:hAnsi="黑体" w:cs="黑体" w:hint="eastAsia"/>
          <w:bCs/>
          <w:sz w:val="44"/>
          <w:szCs w:val="44"/>
        </w:rPr>
        <w:t>承诺函</w:t>
      </w:r>
    </w:p>
    <w:p w:rsidR="004A4BBB" w:rsidRDefault="004A4BBB">
      <w:pPr>
        <w:widowControl/>
        <w:spacing w:line="360" w:lineRule="atLeast"/>
        <w:jc w:val="center"/>
        <w:outlineLvl w:val="1"/>
        <w:rPr>
          <w:rFonts w:ascii="楷体" w:eastAsia="楷体" w:hAnsi="楷体"/>
          <w:b/>
          <w:sz w:val="24"/>
        </w:rPr>
      </w:pP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4A4BBB" w:rsidRDefault="004147F3">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4A4BBB" w:rsidRDefault="004147F3">
      <w:pPr>
        <w:widowControl/>
        <w:numPr>
          <w:ilvl w:val="0"/>
          <w:numId w:val="1"/>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4A4BBB" w:rsidRDefault="004147F3">
      <w:pPr>
        <w:widowControl/>
        <w:numPr>
          <w:ilvl w:val="0"/>
          <w:numId w:val="2"/>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三、参加本次采购活动，不存在与单位负责人为同一人或者存在直接控股、管理关系的其他供应商参与同一合同项下的采购活动的行为。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四、参加本次采购活动，不存在和其他供应商在同一合同项下的采购项目中，同时委托同一个自然人、同一家庭的人员、同一单位的人员作为代理人的行为。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4A4BBB" w:rsidRDefault="004147F3">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4A4BBB" w:rsidRDefault="004147F3">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4A4BBB" w:rsidRDefault="004A4BBB">
      <w:pPr>
        <w:widowControl/>
        <w:spacing w:line="360" w:lineRule="auto"/>
        <w:jc w:val="left"/>
        <w:outlineLvl w:val="1"/>
        <w:rPr>
          <w:rFonts w:ascii="仿宋" w:eastAsia="仿宋" w:hAnsi="仿宋" w:cs="仿宋"/>
          <w:sz w:val="28"/>
          <w:szCs w:val="28"/>
        </w:rPr>
      </w:pP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4A4BBB" w:rsidRDefault="004147F3">
      <w:pPr>
        <w:spacing w:line="360" w:lineRule="auto"/>
        <w:jc w:val="left"/>
        <w:rPr>
          <w:sz w:val="32"/>
          <w:szCs w:val="32"/>
        </w:rPr>
      </w:pPr>
      <w:r>
        <w:rPr>
          <w:rFonts w:ascii="仿宋" w:eastAsia="仿宋" w:hAnsi="仿宋" w:cs="仿宋" w:hint="eastAsia"/>
          <w:sz w:val="28"/>
          <w:szCs w:val="28"/>
        </w:rPr>
        <w:lastRenderedPageBreak/>
        <w:t>_____年月日</w:t>
      </w:r>
    </w:p>
    <w:p w:rsidR="004A4BBB" w:rsidRDefault="004A4BBB">
      <w:pPr>
        <w:rPr>
          <w:rFonts w:asciiTheme="minorEastAsia" w:hAnsiTheme="minorEastAsia"/>
        </w:rPr>
      </w:pPr>
    </w:p>
    <w:p w:rsidR="004A4BBB" w:rsidRDefault="004147F3">
      <w:pPr>
        <w:widowControl/>
        <w:jc w:val="left"/>
        <w:rPr>
          <w:rFonts w:asciiTheme="minorEastAsia" w:hAnsiTheme="minorEastAsia"/>
        </w:rPr>
      </w:pPr>
      <w:r>
        <w:rPr>
          <w:rFonts w:asciiTheme="minorEastAsia" w:hAnsiTheme="minorEastAsia"/>
        </w:rPr>
        <w:br w:type="page"/>
      </w:r>
    </w:p>
    <w:p w:rsidR="004A4BBB" w:rsidRDefault="004147F3" w:rsidP="00494EE1">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4A4BBB" w:rsidRDefault="004A4BBB">
      <w:pPr>
        <w:spacing w:line="400" w:lineRule="exact"/>
        <w:jc w:val="center"/>
        <w:rPr>
          <w:rFonts w:ascii="宋体" w:eastAsia="宋体" w:hAnsi="宋体" w:cs="Times New Roman"/>
          <w:b/>
          <w:sz w:val="28"/>
          <w:szCs w:val="28"/>
        </w:rPr>
      </w:pPr>
    </w:p>
    <w:p w:rsidR="004A4BBB" w:rsidRDefault="004A4BBB">
      <w:pPr>
        <w:spacing w:line="400" w:lineRule="exact"/>
        <w:jc w:val="center"/>
        <w:rPr>
          <w:rFonts w:ascii="宋体" w:eastAsia="宋体" w:hAnsi="宋体" w:cs="Times New Roman"/>
          <w:b/>
          <w:sz w:val="28"/>
          <w:szCs w:val="28"/>
        </w:rPr>
      </w:pPr>
    </w:p>
    <w:p w:rsidR="004A4BBB" w:rsidRDefault="004147F3">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4A4BBB" w:rsidRDefault="004147F3">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4A4BBB" w:rsidRDefault="004147F3">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4A4BBB" w:rsidRDefault="004A4BBB">
      <w:pPr>
        <w:spacing w:line="400" w:lineRule="exact"/>
        <w:ind w:firstLineChars="200" w:firstLine="560"/>
        <w:rPr>
          <w:rFonts w:ascii="宋体" w:eastAsia="宋体" w:hAnsi="宋体" w:cs="Times New Roman"/>
          <w:sz w:val="28"/>
          <w:szCs w:val="28"/>
        </w:rPr>
      </w:pPr>
    </w:p>
    <w:p w:rsidR="004A4BBB" w:rsidRDefault="004A4BBB">
      <w:pPr>
        <w:spacing w:line="400" w:lineRule="exact"/>
        <w:ind w:firstLineChars="200" w:firstLine="560"/>
        <w:rPr>
          <w:rFonts w:ascii="宋体" w:eastAsia="宋体" w:hAnsi="宋体" w:cs="Times New Roman"/>
          <w:sz w:val="28"/>
          <w:szCs w:val="28"/>
        </w:rPr>
      </w:pP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4A4BBB" w:rsidRDefault="004A4BBB">
      <w:pPr>
        <w:spacing w:line="400" w:lineRule="exact"/>
        <w:rPr>
          <w:rFonts w:ascii="宋体" w:eastAsia="宋体" w:hAnsi="宋体" w:cs="Times New Roman"/>
          <w:sz w:val="28"/>
          <w:szCs w:val="28"/>
        </w:rPr>
      </w:pPr>
    </w:p>
    <w:p w:rsidR="004A4BBB" w:rsidRDefault="004A4BBB">
      <w:pPr>
        <w:spacing w:line="400" w:lineRule="exact"/>
        <w:rPr>
          <w:rFonts w:ascii="宋体" w:eastAsia="宋体" w:hAnsi="宋体" w:cs="Times New Roman"/>
          <w:b/>
          <w:sz w:val="28"/>
          <w:szCs w:val="28"/>
        </w:rPr>
      </w:pPr>
    </w:p>
    <w:p w:rsidR="004A4BBB" w:rsidRDefault="004147F3">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4A4BBB" w:rsidRDefault="004147F3">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4A4BBB" w:rsidRDefault="004A4BBB">
      <w:pPr>
        <w:rPr>
          <w:rFonts w:ascii="宋体" w:eastAsia="宋体" w:hAnsi="宋体" w:cs="Times New Roman"/>
          <w:sz w:val="28"/>
          <w:szCs w:val="28"/>
        </w:rPr>
      </w:pPr>
    </w:p>
    <w:p w:rsidR="004A4BBB" w:rsidRDefault="004147F3">
      <w:pPr>
        <w:jc w:val="center"/>
        <w:rPr>
          <w:rFonts w:ascii="宋体" w:eastAsia="宋体" w:hAnsi="宋体" w:cs="Times New Roman"/>
          <w:b/>
          <w:sz w:val="36"/>
          <w:szCs w:val="28"/>
        </w:rPr>
      </w:pPr>
      <w:r>
        <w:rPr>
          <w:rFonts w:asciiTheme="minorEastAsia" w:hAnsiTheme="minorEastAsia" w:hint="eastAsia"/>
          <w:b/>
          <w:sz w:val="36"/>
          <w:szCs w:val="28"/>
        </w:rPr>
        <w:t>比选耗材</w:t>
      </w:r>
      <w:r>
        <w:rPr>
          <w:rFonts w:asciiTheme="minorEastAsia" w:hAnsiTheme="minorEastAsia" w:cs="Arial" w:hint="eastAsia"/>
          <w:b/>
          <w:sz w:val="36"/>
          <w:szCs w:val="28"/>
        </w:rPr>
        <w:t>报价表</w:t>
      </w:r>
    </w:p>
    <w:p w:rsidR="00EF3CB3" w:rsidRDefault="00494EE1" w:rsidP="00494EE1">
      <w:pPr>
        <w:widowControl/>
        <w:spacing w:line="540" w:lineRule="exact"/>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（不参与的耗材填写“/”）</w:t>
      </w:r>
    </w:p>
    <w:tbl>
      <w:tblPr>
        <w:tblStyle w:val="a5"/>
        <w:tblW w:w="792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2"/>
        <w:gridCol w:w="2859"/>
        <w:gridCol w:w="2420"/>
        <w:gridCol w:w="1559"/>
      </w:tblGrid>
      <w:tr w:rsidR="00EF3CB3" w:rsidTr="001359AF">
        <w:trPr>
          <w:trHeight w:val="90"/>
        </w:trPr>
        <w:tc>
          <w:tcPr>
            <w:tcW w:w="1082"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2420"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1559"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报价</w:t>
            </w:r>
          </w:p>
        </w:tc>
      </w:tr>
      <w:tr w:rsidR="00EF3CB3" w:rsidTr="001359AF">
        <w:trPr>
          <w:trHeight w:val="782"/>
        </w:trPr>
        <w:tc>
          <w:tcPr>
            <w:tcW w:w="1082"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注射用透明质酸钠复合溶液</w:t>
            </w:r>
          </w:p>
        </w:tc>
        <w:tc>
          <w:tcPr>
            <w:tcW w:w="2420" w:type="dxa"/>
            <w:vAlign w:val="center"/>
          </w:tcPr>
          <w:p w:rsidR="00EF3CB3" w:rsidRDefault="00EF3CB3" w:rsidP="001359AF">
            <w:pPr>
              <w:widowControl/>
              <w:jc w:val="center"/>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2.5ml</w:t>
            </w:r>
          </w:p>
        </w:tc>
        <w:tc>
          <w:tcPr>
            <w:tcW w:w="1559" w:type="dxa"/>
            <w:vAlign w:val="center"/>
          </w:tcPr>
          <w:p w:rsidR="00EF3CB3" w:rsidRDefault="00EF3CB3" w:rsidP="001359AF">
            <w:pPr>
              <w:widowControl/>
              <w:jc w:val="left"/>
              <w:textAlignment w:val="center"/>
              <w:rPr>
                <w:rFonts w:ascii="微软雅黑" w:eastAsia="微软雅黑" w:hAnsi="微软雅黑" w:cs="微软雅黑"/>
                <w:color w:val="000000"/>
              </w:rPr>
            </w:pPr>
          </w:p>
        </w:tc>
      </w:tr>
      <w:tr w:rsidR="00EF3CB3" w:rsidTr="001359AF">
        <w:trPr>
          <w:trHeight w:val="696"/>
        </w:trPr>
        <w:tc>
          <w:tcPr>
            <w:tcW w:w="1082"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lastRenderedPageBreak/>
              <w:t>2</w:t>
            </w:r>
          </w:p>
        </w:tc>
        <w:tc>
          <w:tcPr>
            <w:tcW w:w="2859"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医用透明质酸纳凝胶</w:t>
            </w:r>
          </w:p>
        </w:tc>
        <w:tc>
          <w:tcPr>
            <w:tcW w:w="2420" w:type="dxa"/>
            <w:vAlign w:val="center"/>
          </w:tcPr>
          <w:p w:rsidR="00EF3CB3" w:rsidRDefault="00EF3CB3" w:rsidP="001359AF">
            <w:pPr>
              <w:widowControl/>
              <w:jc w:val="center"/>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2.5ml</w:t>
            </w:r>
          </w:p>
        </w:tc>
        <w:tc>
          <w:tcPr>
            <w:tcW w:w="1559" w:type="dxa"/>
            <w:vAlign w:val="center"/>
          </w:tcPr>
          <w:p w:rsidR="00EF3CB3" w:rsidRDefault="00EF3CB3" w:rsidP="001359AF">
            <w:pPr>
              <w:widowControl/>
              <w:jc w:val="left"/>
              <w:textAlignment w:val="center"/>
              <w:rPr>
                <w:rFonts w:ascii="微软雅黑" w:eastAsia="微软雅黑" w:hAnsi="微软雅黑" w:cs="微软雅黑"/>
                <w:color w:val="000000"/>
              </w:rPr>
            </w:pPr>
          </w:p>
        </w:tc>
      </w:tr>
      <w:tr w:rsidR="00EF3CB3" w:rsidTr="001359AF">
        <w:trPr>
          <w:trHeight w:val="841"/>
        </w:trPr>
        <w:tc>
          <w:tcPr>
            <w:tcW w:w="1082"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3</w:t>
            </w:r>
          </w:p>
        </w:tc>
        <w:tc>
          <w:tcPr>
            <w:tcW w:w="2859" w:type="dxa"/>
            <w:vAlign w:val="center"/>
          </w:tcPr>
          <w:p w:rsidR="00EF3CB3" w:rsidRDefault="00EF3CB3" w:rsidP="001359AF">
            <w:pPr>
              <w:widowControl/>
              <w:jc w:val="left"/>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医用微交联透明质酸纳伤口敷膜</w:t>
            </w:r>
          </w:p>
        </w:tc>
        <w:tc>
          <w:tcPr>
            <w:tcW w:w="2420" w:type="dxa"/>
            <w:vAlign w:val="center"/>
          </w:tcPr>
          <w:p w:rsidR="00EF3CB3" w:rsidRDefault="00EF3CB3" w:rsidP="001359AF">
            <w:pPr>
              <w:widowControl/>
              <w:jc w:val="center"/>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A型 3ml</w:t>
            </w:r>
          </w:p>
        </w:tc>
        <w:tc>
          <w:tcPr>
            <w:tcW w:w="1559" w:type="dxa"/>
            <w:vAlign w:val="center"/>
          </w:tcPr>
          <w:p w:rsidR="00EF3CB3" w:rsidRDefault="00EF3CB3" w:rsidP="001359AF">
            <w:pPr>
              <w:widowControl/>
              <w:jc w:val="left"/>
              <w:textAlignment w:val="center"/>
              <w:rPr>
                <w:rFonts w:ascii="微软雅黑" w:eastAsia="微软雅黑" w:hAnsi="微软雅黑" w:cs="微软雅黑"/>
                <w:color w:val="000000"/>
              </w:rPr>
            </w:pPr>
          </w:p>
        </w:tc>
      </w:tr>
      <w:tr w:rsidR="00EF3CB3" w:rsidTr="001359AF">
        <w:trPr>
          <w:trHeight w:val="841"/>
        </w:trPr>
        <w:tc>
          <w:tcPr>
            <w:tcW w:w="1082" w:type="dxa"/>
            <w:vAlign w:val="center"/>
          </w:tcPr>
          <w:p w:rsidR="00EF3CB3"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2859" w:type="dxa"/>
            <w:vAlign w:val="center"/>
          </w:tcPr>
          <w:p w:rsidR="00EF3CB3" w:rsidRDefault="00EF3CB3" w:rsidP="001359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一次性使用无菌滚针</w:t>
            </w:r>
          </w:p>
        </w:tc>
        <w:tc>
          <w:tcPr>
            <w:tcW w:w="2420" w:type="dxa"/>
            <w:vAlign w:val="center"/>
          </w:tcPr>
          <w:p w:rsidR="00EF3CB3" w:rsidRDefault="00EF3CB3" w:rsidP="001359AF">
            <w:pPr>
              <w:widowControl/>
              <w:jc w:val="left"/>
              <w:textAlignment w:val="center"/>
              <w:rPr>
                <w:rFonts w:ascii="宋体" w:eastAsia="宋体" w:hAnsi="宋体" w:cs="宋体"/>
                <w:color w:val="000000"/>
                <w:sz w:val="20"/>
                <w:szCs w:val="20"/>
              </w:rPr>
            </w:pPr>
            <w:r>
              <w:rPr>
                <w:rFonts w:ascii="宋体" w:hAnsi="宋体" w:cs="宋体" w:hint="eastAsia"/>
                <w:color w:val="000000"/>
              </w:rPr>
              <w:t>0.5/</w:t>
            </w:r>
            <w:r>
              <w:rPr>
                <w:rFonts w:ascii="宋体" w:eastAsia="宋体" w:hAnsi="宋体" w:cs="宋体" w:hint="eastAsia"/>
                <w:color w:val="000000"/>
                <w:kern w:val="0"/>
                <w:sz w:val="20"/>
                <w:szCs w:val="20"/>
              </w:rPr>
              <w:t>/1.0/1.5mm</w:t>
            </w:r>
          </w:p>
        </w:tc>
        <w:tc>
          <w:tcPr>
            <w:tcW w:w="1559" w:type="dxa"/>
            <w:vAlign w:val="center"/>
          </w:tcPr>
          <w:p w:rsidR="00EF3CB3" w:rsidRDefault="00EF3CB3" w:rsidP="001359AF">
            <w:pPr>
              <w:widowControl/>
              <w:jc w:val="left"/>
              <w:textAlignment w:val="center"/>
              <w:rPr>
                <w:rFonts w:ascii="宋体" w:eastAsia="宋体" w:hAnsi="宋体" w:cs="宋体"/>
                <w:color w:val="000000"/>
                <w:sz w:val="20"/>
                <w:szCs w:val="20"/>
              </w:rPr>
            </w:pPr>
          </w:p>
        </w:tc>
      </w:tr>
      <w:tr w:rsidR="00EF3CB3" w:rsidTr="001359AF">
        <w:trPr>
          <w:trHeight w:val="699"/>
        </w:trPr>
        <w:tc>
          <w:tcPr>
            <w:tcW w:w="1082" w:type="dxa"/>
            <w:vAlign w:val="center"/>
          </w:tcPr>
          <w:p w:rsidR="00EF3CB3"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5</w:t>
            </w:r>
          </w:p>
        </w:tc>
        <w:tc>
          <w:tcPr>
            <w:tcW w:w="2859" w:type="dxa"/>
            <w:vAlign w:val="center"/>
          </w:tcPr>
          <w:p w:rsidR="00EF3CB3" w:rsidRDefault="00EF3CB3" w:rsidP="001359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一次性使用无菌注射针</w:t>
            </w:r>
          </w:p>
        </w:tc>
        <w:tc>
          <w:tcPr>
            <w:tcW w:w="2420" w:type="dxa"/>
            <w:vAlign w:val="center"/>
          </w:tcPr>
          <w:p w:rsidR="00EF3CB3" w:rsidRDefault="00EF3CB3" w:rsidP="001359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九针</w:t>
            </w:r>
          </w:p>
        </w:tc>
        <w:tc>
          <w:tcPr>
            <w:tcW w:w="1559" w:type="dxa"/>
            <w:vAlign w:val="center"/>
          </w:tcPr>
          <w:p w:rsidR="00EF3CB3" w:rsidRDefault="00EF3CB3" w:rsidP="001359AF">
            <w:pPr>
              <w:widowControl/>
              <w:jc w:val="left"/>
              <w:textAlignment w:val="center"/>
              <w:rPr>
                <w:rFonts w:ascii="宋体" w:eastAsia="宋体" w:hAnsi="宋体" w:cs="宋体"/>
                <w:color w:val="000000"/>
                <w:sz w:val="20"/>
                <w:szCs w:val="20"/>
              </w:rPr>
            </w:pPr>
          </w:p>
        </w:tc>
      </w:tr>
      <w:tr w:rsidR="00494EE1" w:rsidTr="001359AF">
        <w:trPr>
          <w:trHeight w:val="699"/>
        </w:trPr>
        <w:tc>
          <w:tcPr>
            <w:tcW w:w="1082" w:type="dxa"/>
            <w:vAlign w:val="center"/>
          </w:tcPr>
          <w:p w:rsidR="00494EE1" w:rsidRDefault="00494EE1" w:rsidP="001359AF">
            <w:pPr>
              <w:widowControl/>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6</w:t>
            </w:r>
          </w:p>
        </w:tc>
        <w:tc>
          <w:tcPr>
            <w:tcW w:w="2859" w:type="dxa"/>
            <w:vAlign w:val="center"/>
          </w:tcPr>
          <w:p w:rsidR="00494EE1" w:rsidRDefault="00494EE1" w:rsidP="005A6A8D">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一次性使用无菌眼科手术刀</w:t>
            </w:r>
          </w:p>
        </w:tc>
        <w:tc>
          <w:tcPr>
            <w:tcW w:w="2420" w:type="dxa"/>
            <w:vAlign w:val="center"/>
          </w:tcPr>
          <w:p w:rsidR="00494EE1" w:rsidRDefault="00494EE1" w:rsidP="005A6A8D">
            <w:pPr>
              <w:widowControl/>
              <w:jc w:val="center"/>
              <w:textAlignment w:val="center"/>
              <w:rPr>
                <w:rFonts w:ascii="微软雅黑" w:eastAsia="微软雅黑" w:hAnsi="微软雅黑" w:cs="微软雅黑"/>
                <w:color w:val="000000"/>
              </w:rPr>
            </w:pPr>
            <w:r w:rsidRPr="000D583C">
              <w:rPr>
                <w:rFonts w:ascii="微软雅黑" w:eastAsia="微软雅黑" w:hAnsi="微软雅黑" w:cs="微软雅黑"/>
                <w:color w:val="000000"/>
              </w:rPr>
              <w:t>E3STS1-15°</w:t>
            </w:r>
            <w:r>
              <w:rPr>
                <w:rFonts w:ascii="微软雅黑" w:eastAsia="微软雅黑" w:hAnsi="微软雅黑" w:cs="微软雅黑" w:hint="eastAsia"/>
                <w:color w:val="000000"/>
              </w:rPr>
              <w:t>，</w:t>
            </w:r>
            <w:r w:rsidRPr="000C03F3">
              <w:rPr>
                <w:rFonts w:ascii="微软雅黑" w:eastAsia="微软雅黑" w:hAnsi="微软雅黑" w:cs="微软雅黑"/>
                <w:color w:val="000000"/>
              </w:rPr>
              <w:t>E3SLU1-3.0</w:t>
            </w:r>
          </w:p>
        </w:tc>
        <w:tc>
          <w:tcPr>
            <w:tcW w:w="1559" w:type="dxa"/>
            <w:vAlign w:val="center"/>
          </w:tcPr>
          <w:p w:rsidR="00494EE1" w:rsidRDefault="00494EE1" w:rsidP="005A6A8D">
            <w:pPr>
              <w:widowControl/>
              <w:jc w:val="left"/>
              <w:textAlignment w:val="center"/>
              <w:rPr>
                <w:rFonts w:ascii="微软雅黑" w:eastAsia="微软雅黑" w:hAnsi="微软雅黑" w:cs="微软雅黑"/>
                <w:color w:val="000000"/>
              </w:rPr>
            </w:pPr>
          </w:p>
        </w:tc>
      </w:tr>
    </w:tbl>
    <w:p w:rsidR="00EF3CB3" w:rsidRDefault="00EF3CB3"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比选人：</w:t>
      </w:r>
    </w:p>
    <w:p w:rsidR="00EF3CB3" w:rsidRDefault="00EF3CB3"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EF3CB3" w:rsidRDefault="00EF3CB3"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4A4BBB" w:rsidRDefault="004A4BBB">
      <w:pPr>
        <w:rPr>
          <w:rFonts w:ascii="宋体" w:eastAsia="宋体" w:hAnsi="宋体" w:cs="Times New Roman"/>
          <w:b/>
          <w:sz w:val="28"/>
          <w:szCs w:val="28"/>
        </w:rPr>
      </w:pPr>
    </w:p>
    <w:p w:rsidR="00EF3CB3" w:rsidRDefault="00EF3CB3">
      <w:pPr>
        <w:rPr>
          <w:rFonts w:ascii="宋体" w:eastAsia="宋体" w:hAnsi="宋体" w:cs="Times New Roman"/>
          <w:b/>
          <w:sz w:val="28"/>
          <w:szCs w:val="28"/>
        </w:rPr>
      </w:pPr>
    </w:p>
    <w:p w:rsidR="004A4BBB" w:rsidRDefault="004147F3" w:rsidP="00D673F5">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4A4BBB" w:rsidSect="004A4B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44F" w:rsidRDefault="00BA044F" w:rsidP="00292C99">
      <w:r>
        <w:separator/>
      </w:r>
    </w:p>
  </w:endnote>
  <w:endnote w:type="continuationSeparator" w:id="1">
    <w:p w:rsidR="00BA044F" w:rsidRDefault="00BA044F" w:rsidP="00292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44F" w:rsidRDefault="00BA044F" w:rsidP="00292C99">
      <w:r>
        <w:separator/>
      </w:r>
    </w:p>
  </w:footnote>
  <w:footnote w:type="continuationSeparator" w:id="1">
    <w:p w:rsidR="00BA044F" w:rsidRDefault="00BA044F" w:rsidP="00292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84B029"/>
    <w:multiLevelType w:val="singleLevel"/>
    <w:tmpl w:val="FC84B029"/>
    <w:lvl w:ilvl="0">
      <w:start w:val="1"/>
      <w:numFmt w:val="chineseCounting"/>
      <w:suff w:val="nothing"/>
      <w:lvlText w:val="%1、"/>
      <w:lvlJc w:val="left"/>
      <w:rPr>
        <w:rFonts w:hint="eastAsia"/>
      </w:rPr>
    </w:lvl>
  </w:abstractNum>
  <w:abstractNum w:abstractNumId="1">
    <w:nsid w:val="7DABA29F"/>
    <w:multiLevelType w:val="singleLevel"/>
    <w:tmpl w:val="7DABA29F"/>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56F03"/>
    <w:rsid w:val="0006528F"/>
    <w:rsid w:val="000702D0"/>
    <w:rsid w:val="00090484"/>
    <w:rsid w:val="000B504F"/>
    <w:rsid w:val="001011A7"/>
    <w:rsid w:val="0012382F"/>
    <w:rsid w:val="001C2082"/>
    <w:rsid w:val="001F689C"/>
    <w:rsid w:val="00217732"/>
    <w:rsid w:val="002422CB"/>
    <w:rsid w:val="00292C99"/>
    <w:rsid w:val="002C0C44"/>
    <w:rsid w:val="003D0454"/>
    <w:rsid w:val="003E1077"/>
    <w:rsid w:val="003E1A17"/>
    <w:rsid w:val="004147F3"/>
    <w:rsid w:val="004847C1"/>
    <w:rsid w:val="00494EE1"/>
    <w:rsid w:val="004A0E1D"/>
    <w:rsid w:val="004A4BBB"/>
    <w:rsid w:val="004B61E7"/>
    <w:rsid w:val="004F06BD"/>
    <w:rsid w:val="00502D5A"/>
    <w:rsid w:val="00507A7F"/>
    <w:rsid w:val="00512A0A"/>
    <w:rsid w:val="005A1887"/>
    <w:rsid w:val="006046A7"/>
    <w:rsid w:val="00606234"/>
    <w:rsid w:val="006202DE"/>
    <w:rsid w:val="00647135"/>
    <w:rsid w:val="006479B8"/>
    <w:rsid w:val="0066640C"/>
    <w:rsid w:val="006E582E"/>
    <w:rsid w:val="006E6004"/>
    <w:rsid w:val="007017ED"/>
    <w:rsid w:val="00703F1E"/>
    <w:rsid w:val="0075787D"/>
    <w:rsid w:val="0079590B"/>
    <w:rsid w:val="007C7E67"/>
    <w:rsid w:val="00822FF7"/>
    <w:rsid w:val="00844572"/>
    <w:rsid w:val="00860E03"/>
    <w:rsid w:val="00862A1D"/>
    <w:rsid w:val="00891441"/>
    <w:rsid w:val="008B06B0"/>
    <w:rsid w:val="008C2EF3"/>
    <w:rsid w:val="008D699E"/>
    <w:rsid w:val="008E17D3"/>
    <w:rsid w:val="008F6549"/>
    <w:rsid w:val="00953DEE"/>
    <w:rsid w:val="0096257A"/>
    <w:rsid w:val="0099153D"/>
    <w:rsid w:val="009A76C0"/>
    <w:rsid w:val="009C06DB"/>
    <w:rsid w:val="00A21C21"/>
    <w:rsid w:val="00A24D07"/>
    <w:rsid w:val="00A64EBE"/>
    <w:rsid w:val="00A928E5"/>
    <w:rsid w:val="00B20FAF"/>
    <w:rsid w:val="00B25E31"/>
    <w:rsid w:val="00B56818"/>
    <w:rsid w:val="00BA044F"/>
    <w:rsid w:val="00BC233B"/>
    <w:rsid w:val="00BC59CD"/>
    <w:rsid w:val="00C21203"/>
    <w:rsid w:val="00C47A62"/>
    <w:rsid w:val="00C82ACD"/>
    <w:rsid w:val="00CA4EF2"/>
    <w:rsid w:val="00CB4E14"/>
    <w:rsid w:val="00CD49EF"/>
    <w:rsid w:val="00D11615"/>
    <w:rsid w:val="00D51BE3"/>
    <w:rsid w:val="00D5765E"/>
    <w:rsid w:val="00D673F5"/>
    <w:rsid w:val="00D86990"/>
    <w:rsid w:val="00E702EA"/>
    <w:rsid w:val="00E7584E"/>
    <w:rsid w:val="00E9380E"/>
    <w:rsid w:val="00EC3F65"/>
    <w:rsid w:val="00EE0697"/>
    <w:rsid w:val="00EF3CB3"/>
    <w:rsid w:val="00F44A20"/>
    <w:rsid w:val="00F63B17"/>
    <w:rsid w:val="00F661FD"/>
    <w:rsid w:val="00F749C9"/>
    <w:rsid w:val="00FC4BAB"/>
    <w:rsid w:val="00FE17D5"/>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A4BBB"/>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4A4BB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4A4B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rsid w:val="004A4BBB"/>
    <w:rPr>
      <w:sz w:val="18"/>
      <w:szCs w:val="18"/>
    </w:rPr>
  </w:style>
  <w:style w:type="character" w:customStyle="1" w:styleId="Char">
    <w:name w:val="页脚 Char"/>
    <w:basedOn w:val="a0"/>
    <w:link w:val="a3"/>
    <w:uiPriority w:val="99"/>
    <w:semiHidden/>
    <w:rsid w:val="004A4BBB"/>
    <w:rPr>
      <w:sz w:val="18"/>
      <w:szCs w:val="18"/>
    </w:rPr>
  </w:style>
  <w:style w:type="paragraph" w:styleId="a6">
    <w:name w:val="List Paragraph"/>
    <w:basedOn w:val="a"/>
    <w:uiPriority w:val="34"/>
    <w:qFormat/>
    <w:rsid w:val="004A4BBB"/>
    <w:pPr>
      <w:ind w:firstLineChars="200" w:firstLine="420"/>
    </w:pPr>
  </w:style>
  <w:style w:type="paragraph" w:styleId="a7">
    <w:name w:val="Body Text"/>
    <w:basedOn w:val="a"/>
    <w:link w:val="Char1"/>
    <w:uiPriority w:val="99"/>
    <w:unhideWhenUsed/>
    <w:rsid w:val="00EF3CB3"/>
    <w:pPr>
      <w:spacing w:after="120"/>
    </w:pPr>
    <w:rPr>
      <w:rFonts w:ascii="Calibri" w:eastAsia="宋体" w:hAnsi="Calibri" w:cs="Times New Roman"/>
    </w:rPr>
  </w:style>
  <w:style w:type="character" w:customStyle="1" w:styleId="Char1">
    <w:name w:val="正文文本 Char"/>
    <w:basedOn w:val="a0"/>
    <w:link w:val="a7"/>
    <w:uiPriority w:val="99"/>
    <w:rsid w:val="00EF3CB3"/>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544220813">
      <w:bodyDiv w:val="1"/>
      <w:marLeft w:val="0"/>
      <w:marRight w:val="0"/>
      <w:marTop w:val="0"/>
      <w:marBottom w:val="0"/>
      <w:divBdr>
        <w:top w:val="none" w:sz="0" w:space="0" w:color="auto"/>
        <w:left w:val="none" w:sz="0" w:space="0" w:color="auto"/>
        <w:bottom w:val="none" w:sz="0" w:space="0" w:color="auto"/>
        <w:right w:val="none" w:sz="0" w:space="0" w:color="auto"/>
      </w:divBdr>
    </w:div>
    <w:div w:id="651638169">
      <w:bodyDiv w:val="1"/>
      <w:marLeft w:val="0"/>
      <w:marRight w:val="0"/>
      <w:marTop w:val="0"/>
      <w:marBottom w:val="0"/>
      <w:divBdr>
        <w:top w:val="none" w:sz="0" w:space="0" w:color="auto"/>
        <w:left w:val="none" w:sz="0" w:space="0" w:color="auto"/>
        <w:bottom w:val="none" w:sz="0" w:space="0" w:color="auto"/>
        <w:right w:val="none" w:sz="0" w:space="0" w:color="auto"/>
      </w:divBdr>
    </w:div>
    <w:div w:id="834416971">
      <w:bodyDiv w:val="1"/>
      <w:marLeft w:val="0"/>
      <w:marRight w:val="0"/>
      <w:marTop w:val="0"/>
      <w:marBottom w:val="0"/>
      <w:divBdr>
        <w:top w:val="none" w:sz="0" w:space="0" w:color="auto"/>
        <w:left w:val="none" w:sz="0" w:space="0" w:color="auto"/>
        <w:bottom w:val="none" w:sz="0" w:space="0" w:color="auto"/>
        <w:right w:val="none" w:sz="0" w:space="0" w:color="auto"/>
      </w:divBdr>
    </w:div>
    <w:div w:id="115102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3161-4E47-4D5B-8CFF-68D8B6D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675</Words>
  <Characters>3848</Characters>
  <Application>Microsoft Office Word</Application>
  <DocSecurity>0</DocSecurity>
  <Lines>32</Lines>
  <Paragraphs>9</Paragraphs>
  <ScaleCrop>false</ScaleCrop>
  <Company>china</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34</cp:revision>
  <dcterms:created xsi:type="dcterms:W3CDTF">2020-01-08T07:27:00Z</dcterms:created>
  <dcterms:modified xsi:type="dcterms:W3CDTF">2024-06-14T11:22:00Z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C866C9F7E883495B9D58ACF6C6B27EE2_12</vt:lpwstr>
  </property>
</Properties>
</file>