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A4BBB" w:rsidRDefault="008A500D" w:rsidP="004B5D89">
      <w:pPr>
        <w:widowControl/>
        <w:jc w:val="center"/>
        <w:outlineLvl w:val="0"/>
        <w:rPr>
          <w:rFonts w:asciiTheme="minorEastAsia" w:hAnsiTheme="minorEastAsia" w:cs="宋体"/>
          <w:b/>
          <w:bCs/>
          <w:color w:val="464646"/>
          <w:kern w:val="36"/>
          <w:sz w:val="36"/>
          <w:szCs w:val="36"/>
        </w:rPr>
      </w:pPr>
      <w:r w:rsidRPr="008A500D">
        <w:rPr>
          <w:rFonts w:asciiTheme="minorEastAsia" w:hAnsiTheme="minorEastAsia" w:cs="宋体" w:hint="eastAsia"/>
          <w:b/>
          <w:bCs/>
          <w:color w:val="464646"/>
          <w:kern w:val="36"/>
          <w:sz w:val="36"/>
          <w:szCs w:val="36"/>
        </w:rPr>
        <w:t>优伴笔Ⅱ</w:t>
      </w:r>
      <w:r w:rsidR="002C7F41">
        <w:rPr>
          <w:rFonts w:asciiTheme="minorEastAsia" w:hAnsiTheme="minorEastAsia" w:cs="宋体" w:hint="eastAsia"/>
          <w:b/>
          <w:bCs/>
          <w:color w:val="464646"/>
          <w:kern w:val="36"/>
          <w:sz w:val="36"/>
          <w:szCs w:val="36"/>
        </w:rPr>
        <w:t>（笔式胰岛素注射器）</w:t>
      </w:r>
      <w:r w:rsidR="004147F3">
        <w:rPr>
          <w:rFonts w:asciiTheme="minorEastAsia" w:hAnsiTheme="minorEastAsia" w:cs="宋体" w:hint="eastAsia"/>
          <w:b/>
          <w:bCs/>
          <w:color w:val="464646"/>
          <w:kern w:val="36"/>
          <w:sz w:val="36"/>
          <w:szCs w:val="36"/>
        </w:rPr>
        <w:t>备选供应商比选公告</w:t>
      </w:r>
      <w:r w:rsidR="00E12B30">
        <w:rPr>
          <w:rFonts w:asciiTheme="minorEastAsia" w:hAnsiTheme="minorEastAsia" w:cs="宋体" w:hint="eastAsia"/>
          <w:b/>
          <w:bCs/>
          <w:color w:val="464646"/>
          <w:kern w:val="36"/>
          <w:sz w:val="36"/>
          <w:szCs w:val="36"/>
        </w:rPr>
        <w:t>（二次）</w:t>
      </w:r>
    </w:p>
    <w:p w:rsidR="004A4BBB" w:rsidRPr="008A500D"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847C1" w:rsidRPr="004847C1" w:rsidRDefault="004147F3" w:rsidP="004847C1">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8A500D" w:rsidRPr="008A500D">
        <w:rPr>
          <w:rFonts w:asciiTheme="minorEastAsia" w:hAnsiTheme="minorEastAsia" w:cs="宋体" w:hint="eastAsia"/>
          <w:color w:val="545454"/>
          <w:kern w:val="0"/>
          <w:sz w:val="28"/>
          <w:szCs w:val="28"/>
        </w:rPr>
        <w:t>一次性肠道冲洗袋、优伴笔Ⅱ备选供应商</w:t>
      </w:r>
    </w:p>
    <w:p w:rsidR="004A4BBB" w:rsidRDefault="004147F3" w:rsidP="004847C1">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B61F79">
        <w:rPr>
          <w:rFonts w:asciiTheme="minorEastAsia" w:hAnsiTheme="minorEastAsia" w:hint="eastAsia"/>
          <w:sz w:val="28"/>
          <w:szCs w:val="28"/>
        </w:rPr>
        <w:t>2025</w:t>
      </w:r>
      <w:r>
        <w:rPr>
          <w:rFonts w:asciiTheme="minorEastAsia" w:hAnsiTheme="minorEastAsia"/>
          <w:sz w:val="28"/>
          <w:szCs w:val="28"/>
        </w:rPr>
        <w:t>-</w:t>
      </w:r>
      <w:r w:rsidR="008A500D">
        <w:rPr>
          <w:rFonts w:asciiTheme="minorEastAsia" w:hAnsiTheme="minorEastAsia" w:hint="eastAsia"/>
          <w:sz w:val="28"/>
          <w:szCs w:val="28"/>
        </w:rPr>
        <w:t>2</w:t>
      </w:r>
      <w:r>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w:t>
      </w:r>
      <w:r w:rsidR="004B61E7">
        <w:rPr>
          <w:rFonts w:ascii="仿宋" w:eastAsia="仿宋" w:hAnsi="仿宋" w:cs="仿宋" w:hint="eastAsia"/>
          <w:sz w:val="28"/>
          <w:szCs w:val="28"/>
        </w:rPr>
        <w:t>三</w:t>
      </w:r>
      <w:r>
        <w:rPr>
          <w:rFonts w:ascii="仿宋" w:eastAsia="仿宋" w:hAnsi="仿宋" w:cs="仿宋" w:hint="eastAsia"/>
          <w:sz w:val="28"/>
          <w:szCs w:val="28"/>
        </w:rPr>
        <w:t>年</w:t>
      </w:r>
      <w:r w:rsidR="004B5D89">
        <w:rPr>
          <w:rFonts w:ascii="仿宋" w:eastAsia="仿宋" w:hAnsi="仿宋" w:cs="仿宋" w:hint="eastAsia"/>
          <w:sz w:val="28"/>
          <w:szCs w:val="28"/>
        </w:rPr>
        <w:t>或至医院耗材统一招采</w:t>
      </w:r>
      <w:r>
        <w:rPr>
          <w:rFonts w:ascii="仿宋" w:eastAsia="仿宋" w:hAnsi="仿宋" w:cs="仿宋" w:hint="eastAsia"/>
          <w:sz w:val="28"/>
          <w:szCs w:val="28"/>
        </w:rPr>
        <w:t>，合同一年一签。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4B5D89" w:rsidRDefault="00546677"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w:t>
      </w:r>
      <w:r w:rsidR="008A500D" w:rsidRPr="008A500D">
        <w:rPr>
          <w:rFonts w:hint="eastAsia"/>
        </w:rPr>
        <w:t xml:space="preserve"> </w:t>
      </w:r>
      <w:r w:rsidR="008A500D" w:rsidRPr="008A500D">
        <w:rPr>
          <w:rFonts w:asciiTheme="minorEastAsia" w:hAnsiTheme="minorEastAsia" w:cs="宋体" w:hint="eastAsia"/>
          <w:b/>
          <w:color w:val="545454"/>
          <w:kern w:val="0"/>
          <w:sz w:val="28"/>
          <w:szCs w:val="28"/>
        </w:rPr>
        <w:t>优伴笔Ⅱ</w:t>
      </w:r>
      <w:r w:rsidR="002C7F41" w:rsidRPr="002C7F41">
        <w:rPr>
          <w:rFonts w:asciiTheme="minorEastAsia" w:hAnsiTheme="minorEastAsia" w:cs="宋体" w:hint="eastAsia"/>
          <w:b/>
          <w:color w:val="545454"/>
          <w:kern w:val="0"/>
          <w:sz w:val="28"/>
          <w:szCs w:val="28"/>
        </w:rPr>
        <w:t>（笔式胰岛素注射器）</w:t>
      </w:r>
      <w:r w:rsidR="002C7F41">
        <w:rPr>
          <w:rFonts w:asciiTheme="minorEastAsia" w:hAnsiTheme="minorEastAsia" w:cs="宋体" w:hint="eastAsia"/>
          <w:b/>
          <w:color w:val="545454"/>
          <w:kern w:val="0"/>
          <w:sz w:val="28"/>
          <w:szCs w:val="28"/>
        </w:rPr>
        <w:t>，</w:t>
      </w:r>
      <w:r w:rsidR="00AA5AF9">
        <w:rPr>
          <w:rFonts w:asciiTheme="minorEastAsia" w:hAnsiTheme="minorEastAsia" w:cs="宋体" w:hint="eastAsia"/>
          <w:b/>
          <w:color w:val="545454"/>
          <w:kern w:val="0"/>
          <w:sz w:val="28"/>
          <w:szCs w:val="28"/>
        </w:rPr>
        <w:t>限价：</w:t>
      </w:r>
      <w:r w:rsidR="008A500D">
        <w:rPr>
          <w:rFonts w:asciiTheme="minorEastAsia" w:hAnsiTheme="minorEastAsia" w:cs="宋体" w:hint="eastAsia"/>
          <w:b/>
          <w:color w:val="545454"/>
          <w:kern w:val="0"/>
          <w:sz w:val="28"/>
          <w:szCs w:val="28"/>
        </w:rPr>
        <w:t>198</w:t>
      </w:r>
      <w:r w:rsidR="00B61F79">
        <w:rPr>
          <w:rFonts w:asciiTheme="minorEastAsia" w:hAnsiTheme="minorEastAsia" w:cs="宋体" w:hint="eastAsia"/>
          <w:b/>
          <w:color w:val="545454"/>
          <w:kern w:val="0"/>
          <w:sz w:val="28"/>
          <w:szCs w:val="28"/>
        </w:rPr>
        <w:t>元</w:t>
      </w:r>
      <w:r w:rsidR="002C7F41">
        <w:rPr>
          <w:rFonts w:asciiTheme="minorEastAsia" w:hAnsiTheme="minorEastAsia" w:cs="宋体" w:hint="eastAsia"/>
          <w:b/>
          <w:color w:val="545454"/>
          <w:kern w:val="0"/>
          <w:sz w:val="28"/>
          <w:szCs w:val="28"/>
        </w:rPr>
        <w:t>。</w:t>
      </w:r>
    </w:p>
    <w:p w:rsidR="004A4BBB" w:rsidRPr="00B61F79" w:rsidRDefault="004147F3" w:rsidP="00B61F7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说明：产品为挂网产品，则该产品不高于全省加权平均价或最高限价，且有配送权。本项目要求供应商投标时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r w:rsidR="00546677">
        <w:rPr>
          <w:rFonts w:asciiTheme="minorEastAsia" w:hAnsiTheme="minorEastAsia" w:cs="宋体" w:hint="eastAsia"/>
          <w:color w:val="545454"/>
          <w:kern w:val="0"/>
          <w:sz w:val="28"/>
          <w:szCs w:val="28"/>
        </w:rPr>
        <w:t>或药品经营许可证</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B61F79">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2025</w:t>
      </w:r>
      <w:r w:rsidR="004147F3">
        <w:rPr>
          <w:rFonts w:asciiTheme="minorEastAsia" w:hAnsiTheme="minorEastAsia" w:cs="宋体" w:hint="eastAsia"/>
          <w:color w:val="545454"/>
          <w:kern w:val="0"/>
          <w:sz w:val="28"/>
          <w:szCs w:val="28"/>
        </w:rPr>
        <w:t>年</w:t>
      </w:r>
      <w:r w:rsidR="00E12B30">
        <w:rPr>
          <w:rFonts w:asciiTheme="minorEastAsia" w:hAnsiTheme="minorEastAsia" w:cs="宋体" w:hint="eastAsia"/>
          <w:color w:val="545454"/>
          <w:kern w:val="0"/>
          <w:sz w:val="28"/>
          <w:szCs w:val="28"/>
        </w:rPr>
        <w:t>2</w:t>
      </w:r>
      <w:r w:rsidR="004147F3">
        <w:rPr>
          <w:rFonts w:asciiTheme="minorEastAsia" w:hAnsiTheme="minorEastAsia" w:cs="宋体" w:hint="eastAsia"/>
          <w:color w:val="545454"/>
          <w:kern w:val="0"/>
          <w:sz w:val="28"/>
          <w:szCs w:val="28"/>
        </w:rPr>
        <w:t>月</w:t>
      </w:r>
      <w:r w:rsidR="00E12B30">
        <w:rPr>
          <w:rFonts w:asciiTheme="minorEastAsia" w:hAnsiTheme="minorEastAsia" w:cs="宋体" w:hint="eastAsia"/>
          <w:color w:val="545454"/>
          <w:kern w:val="0"/>
          <w:sz w:val="28"/>
          <w:szCs w:val="28"/>
        </w:rPr>
        <w:t>27</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2025</w:t>
      </w:r>
      <w:r w:rsidR="004147F3">
        <w:rPr>
          <w:rFonts w:asciiTheme="minorEastAsia" w:hAnsiTheme="minorEastAsia" w:cs="宋体" w:hint="eastAsia"/>
          <w:color w:val="545454"/>
          <w:kern w:val="0"/>
          <w:sz w:val="28"/>
          <w:szCs w:val="28"/>
        </w:rPr>
        <w:t>年</w:t>
      </w:r>
      <w:r w:rsidR="00E12B30">
        <w:rPr>
          <w:rFonts w:asciiTheme="minorEastAsia" w:hAnsiTheme="minorEastAsia" w:cs="宋体" w:hint="eastAsia"/>
          <w:color w:val="545454"/>
          <w:kern w:val="0"/>
          <w:sz w:val="28"/>
          <w:szCs w:val="28"/>
        </w:rPr>
        <w:t>3</w:t>
      </w:r>
      <w:r w:rsidR="004147F3">
        <w:rPr>
          <w:rFonts w:asciiTheme="minorEastAsia" w:hAnsiTheme="minorEastAsia" w:cs="宋体" w:hint="eastAsia"/>
          <w:color w:val="545454"/>
          <w:kern w:val="0"/>
          <w:sz w:val="28"/>
          <w:szCs w:val="28"/>
        </w:rPr>
        <w:t>月</w:t>
      </w:r>
      <w:r w:rsidR="00E12B30">
        <w:rPr>
          <w:rFonts w:asciiTheme="minorEastAsia" w:hAnsiTheme="minorEastAsia" w:cs="宋体" w:hint="eastAsia"/>
          <w:color w:val="545454"/>
          <w:kern w:val="0"/>
          <w:sz w:val="28"/>
          <w:szCs w:val="28"/>
        </w:rPr>
        <w:t>3</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rsidP="004B5D89">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w:t>
      </w:r>
      <w:r w:rsidR="004B5D89">
        <w:rPr>
          <w:rFonts w:asciiTheme="minorEastAsia" w:hAnsiTheme="minorEastAsia" w:cs="宋体" w:hint="eastAsia"/>
          <w:b/>
          <w:color w:val="545454"/>
          <w:kern w:val="0"/>
          <w:sz w:val="28"/>
          <w:szCs w:val="28"/>
        </w:rPr>
        <w:t>@</w:t>
      </w:r>
      <w:r>
        <w:rPr>
          <w:rFonts w:asciiTheme="minorEastAsia" w:hAnsiTheme="minorEastAsia" w:cs="宋体" w:hint="eastAsia"/>
          <w:b/>
          <w:color w:val="545454"/>
          <w:kern w:val="0"/>
          <w:sz w:val="28"/>
          <w:szCs w:val="28"/>
        </w:rPr>
        <w:t>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lastRenderedPageBreak/>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B61F79">
        <w:rPr>
          <w:rFonts w:asciiTheme="minorEastAsia" w:hAnsiTheme="minorEastAsia" w:cs="宋体" w:hint="eastAsia"/>
          <w:color w:val="545454"/>
          <w:kern w:val="0"/>
          <w:sz w:val="28"/>
          <w:szCs w:val="28"/>
        </w:rPr>
        <w:t>2025</w:t>
      </w:r>
      <w:r>
        <w:rPr>
          <w:rFonts w:asciiTheme="minorEastAsia" w:hAnsiTheme="minorEastAsia" w:cs="宋体" w:hint="eastAsia"/>
          <w:color w:val="545454"/>
          <w:kern w:val="0"/>
          <w:sz w:val="28"/>
          <w:szCs w:val="28"/>
        </w:rPr>
        <w:t>年</w:t>
      </w:r>
      <w:r w:rsidR="00E12B30">
        <w:rPr>
          <w:rFonts w:asciiTheme="minorEastAsia" w:hAnsiTheme="minorEastAsia" w:cs="宋体" w:hint="eastAsia"/>
          <w:color w:val="545454"/>
          <w:kern w:val="0"/>
          <w:sz w:val="28"/>
          <w:szCs w:val="28"/>
        </w:rPr>
        <w:t>3</w:t>
      </w:r>
      <w:r>
        <w:rPr>
          <w:rFonts w:asciiTheme="minorEastAsia" w:hAnsiTheme="minorEastAsia" w:cs="宋体" w:hint="eastAsia"/>
          <w:color w:val="545454"/>
          <w:kern w:val="0"/>
          <w:sz w:val="28"/>
          <w:szCs w:val="28"/>
        </w:rPr>
        <w:t>月</w:t>
      </w:r>
      <w:r w:rsidR="00E12B30">
        <w:rPr>
          <w:rFonts w:asciiTheme="minorEastAsia" w:hAnsiTheme="minorEastAsia" w:cs="宋体" w:hint="eastAsia"/>
          <w:color w:val="545454"/>
          <w:kern w:val="0"/>
          <w:sz w:val="28"/>
          <w:szCs w:val="28"/>
        </w:rPr>
        <w:t>4</w:t>
      </w:r>
      <w:r>
        <w:rPr>
          <w:rFonts w:asciiTheme="minorEastAsia" w:hAnsiTheme="minorEastAsia" w:cs="宋体" w:hint="eastAsia"/>
          <w:color w:val="545454"/>
          <w:kern w:val="0"/>
          <w:sz w:val="28"/>
          <w:szCs w:val="28"/>
        </w:rPr>
        <w:t>日</w:t>
      </w:r>
      <w:r w:rsidR="00B61F79">
        <w:rPr>
          <w:rFonts w:asciiTheme="minorEastAsia" w:hAnsiTheme="minorEastAsia" w:cs="宋体" w:hint="eastAsia"/>
          <w:color w:val="545454"/>
          <w:kern w:val="0"/>
          <w:sz w:val="28"/>
          <w:szCs w:val="28"/>
        </w:rPr>
        <w:t>上</w:t>
      </w:r>
      <w:r>
        <w:rPr>
          <w:rFonts w:asciiTheme="minorEastAsia" w:hAnsiTheme="minorEastAsia" w:cs="宋体" w:hint="eastAsia"/>
          <w:color w:val="545454"/>
          <w:kern w:val="0"/>
          <w:sz w:val="28"/>
          <w:szCs w:val="28"/>
        </w:rPr>
        <w:t>午</w:t>
      </w:r>
      <w:r w:rsidR="00E12B30">
        <w:rPr>
          <w:rFonts w:asciiTheme="minorEastAsia" w:hAnsiTheme="minorEastAsia" w:cs="宋体" w:hint="eastAsia"/>
          <w:color w:val="545454"/>
          <w:kern w:val="0"/>
          <w:sz w:val="28"/>
          <w:szCs w:val="28"/>
        </w:rPr>
        <w:t>11</w:t>
      </w:r>
      <w:r w:rsidR="00D673F5">
        <w:rPr>
          <w:rFonts w:asciiTheme="minorEastAsia" w:hAnsiTheme="minorEastAsia" w:cs="宋体" w:hint="eastAsia"/>
          <w:color w:val="545454"/>
          <w:kern w:val="0"/>
          <w:sz w:val="28"/>
          <w:szCs w:val="28"/>
        </w:rPr>
        <w:t>:00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B61F79">
        <w:rPr>
          <w:rFonts w:asciiTheme="minorEastAsia" w:hAnsiTheme="minorEastAsia" w:hint="eastAsia"/>
          <w:sz w:val="28"/>
          <w:szCs w:val="28"/>
        </w:rPr>
        <w:t>2025</w:t>
      </w:r>
      <w:r>
        <w:rPr>
          <w:rFonts w:asciiTheme="minorEastAsia" w:hAnsiTheme="minorEastAsia" w:hint="eastAsia"/>
          <w:sz w:val="28"/>
          <w:szCs w:val="28"/>
        </w:rPr>
        <w:t>年</w:t>
      </w:r>
      <w:r w:rsidR="002C7F41">
        <w:rPr>
          <w:rFonts w:asciiTheme="minorEastAsia" w:hAnsiTheme="minorEastAsia" w:hint="eastAsia"/>
          <w:sz w:val="28"/>
          <w:szCs w:val="28"/>
        </w:rPr>
        <w:t>2</w:t>
      </w:r>
      <w:r>
        <w:rPr>
          <w:rFonts w:asciiTheme="minorEastAsia" w:hAnsiTheme="minorEastAsia" w:hint="eastAsia"/>
          <w:sz w:val="28"/>
          <w:szCs w:val="28"/>
        </w:rPr>
        <w:t>月</w:t>
      </w:r>
      <w:r w:rsidR="00E12B30">
        <w:rPr>
          <w:rFonts w:asciiTheme="minorEastAsia" w:hAnsiTheme="minorEastAsia" w:hint="eastAsia"/>
          <w:sz w:val="28"/>
          <w:szCs w:val="28"/>
        </w:rPr>
        <w:t>26</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Default="00EF3CB3" w:rsidP="00EF3CB3">
      <w:pPr>
        <w:widowControl/>
        <w:jc w:val="center"/>
        <w:rPr>
          <w:rFonts w:asciiTheme="minorEastAsia" w:hAnsiTheme="minorEastAsia"/>
          <w:b/>
          <w:sz w:val="32"/>
        </w:rPr>
      </w:pPr>
      <w:r w:rsidRPr="00EF3CB3">
        <w:rPr>
          <w:rFonts w:asciiTheme="minorEastAsia" w:hAnsiTheme="minorEastAsia" w:hint="eastAsia"/>
          <w:b/>
          <w:sz w:val="32"/>
        </w:rPr>
        <w:lastRenderedPageBreak/>
        <w:t>产品要求</w:t>
      </w:r>
    </w:p>
    <w:p w:rsidR="00B61F79" w:rsidRDefault="00B61F79" w:rsidP="002C7F41">
      <w:pPr>
        <w:widowControl/>
        <w:spacing w:line="360" w:lineRule="auto"/>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w:t>
      </w:r>
      <w:r w:rsidRPr="00B61F79">
        <w:rPr>
          <w:rFonts w:hint="eastAsia"/>
        </w:rPr>
        <w:t xml:space="preserve"> </w:t>
      </w:r>
      <w:r w:rsidR="002C7F41" w:rsidRPr="002C7F41">
        <w:rPr>
          <w:rFonts w:asciiTheme="minorEastAsia" w:hAnsiTheme="minorEastAsia" w:cs="宋体" w:hint="eastAsia"/>
          <w:b/>
          <w:color w:val="545454"/>
          <w:kern w:val="0"/>
          <w:sz w:val="28"/>
          <w:szCs w:val="28"/>
        </w:rPr>
        <w:t>优伴笔Ⅱ（笔式胰岛素注射器）</w:t>
      </w:r>
    </w:p>
    <w:p w:rsidR="00EC0ABA" w:rsidRPr="002C7F41" w:rsidRDefault="002C7F41" w:rsidP="002C7F41">
      <w:pPr>
        <w:widowControl/>
        <w:spacing w:line="360" w:lineRule="auto"/>
        <w:ind w:firstLineChars="200" w:firstLine="480"/>
        <w:jc w:val="left"/>
        <w:rPr>
          <w:rFonts w:asciiTheme="minorEastAsia" w:hAnsiTheme="minorEastAsia" w:cs="宋体"/>
          <w:color w:val="545454"/>
          <w:kern w:val="0"/>
          <w:sz w:val="24"/>
          <w:szCs w:val="28"/>
        </w:rPr>
      </w:pPr>
      <w:r>
        <w:rPr>
          <w:rFonts w:asciiTheme="minorEastAsia" w:hAnsiTheme="minorEastAsia" w:cs="宋体" w:hint="eastAsia"/>
          <w:color w:val="545454"/>
          <w:kern w:val="0"/>
          <w:sz w:val="24"/>
          <w:szCs w:val="28"/>
        </w:rPr>
        <w:t>1</w:t>
      </w:r>
      <w:r w:rsidRPr="002C7F41">
        <w:rPr>
          <w:rFonts w:asciiTheme="minorEastAsia" w:hAnsiTheme="minorEastAsia" w:cs="宋体" w:hint="eastAsia"/>
          <w:color w:val="545454"/>
          <w:kern w:val="0"/>
          <w:sz w:val="24"/>
          <w:szCs w:val="28"/>
        </w:rPr>
        <w:t>.★产品须为四川省药械集中采购平台挂网品种（提供挂网截图）。</w:t>
      </w:r>
    </w:p>
    <w:p w:rsidR="00EF3CB3" w:rsidRPr="002C7F41" w:rsidRDefault="002C7F41" w:rsidP="002C7F41">
      <w:pPr>
        <w:widowControl/>
        <w:spacing w:line="360" w:lineRule="auto"/>
        <w:ind w:firstLineChars="200" w:firstLine="480"/>
        <w:jc w:val="left"/>
        <w:rPr>
          <w:rFonts w:asciiTheme="minorEastAsia" w:hAnsiTheme="minorEastAsia" w:cs="宋体"/>
          <w:color w:val="545454"/>
          <w:kern w:val="0"/>
          <w:sz w:val="24"/>
          <w:szCs w:val="28"/>
        </w:rPr>
      </w:pPr>
      <w:r w:rsidRPr="002C7F41">
        <w:rPr>
          <w:rFonts w:asciiTheme="minorEastAsia" w:hAnsiTheme="minorEastAsia" w:cs="宋体" w:hint="eastAsia"/>
          <w:color w:val="545454"/>
          <w:kern w:val="0"/>
          <w:sz w:val="24"/>
          <w:szCs w:val="28"/>
        </w:rPr>
        <w:t>2. 适合使用Becton，Dickinson公司胰岛素注射针头</w:t>
      </w:r>
    </w:p>
    <w:p w:rsidR="00EC0ABA" w:rsidRPr="00F40869" w:rsidRDefault="00F40869" w:rsidP="00F40869">
      <w:pPr>
        <w:widowControl/>
        <w:spacing w:line="360" w:lineRule="auto"/>
        <w:ind w:firstLineChars="200" w:firstLine="480"/>
        <w:jc w:val="left"/>
        <w:rPr>
          <w:rFonts w:asciiTheme="minorEastAsia" w:hAnsiTheme="minorEastAsia" w:cs="宋体"/>
          <w:color w:val="545454"/>
          <w:kern w:val="0"/>
          <w:sz w:val="24"/>
          <w:szCs w:val="28"/>
        </w:rPr>
      </w:pPr>
      <w:r w:rsidRPr="00F40869">
        <w:rPr>
          <w:rFonts w:asciiTheme="minorEastAsia" w:hAnsiTheme="minorEastAsia" w:cs="宋体" w:hint="eastAsia"/>
          <w:color w:val="545454"/>
          <w:kern w:val="0"/>
          <w:sz w:val="24"/>
          <w:szCs w:val="28"/>
        </w:rPr>
        <w:t>3. 适用与礼来公司的3ml胰岛素笔芯配合使用。</w:t>
      </w:r>
    </w:p>
    <w:p w:rsidR="002C7F41" w:rsidRPr="00EF3CB3" w:rsidRDefault="002C7F41">
      <w:pPr>
        <w:widowControl/>
        <w:jc w:val="left"/>
        <w:rPr>
          <w:rFonts w:asciiTheme="minorEastAsia" w:hAnsiTheme="minorEastAsia"/>
        </w:rPr>
      </w:pPr>
    </w:p>
    <w:p w:rsidR="00F40869" w:rsidRDefault="00F40869">
      <w:pPr>
        <w:jc w:val="left"/>
        <w:rPr>
          <w:rFonts w:ascii="黑体" w:eastAsia="黑体" w:hAnsi="黑体" w:cs="黑体"/>
          <w:bCs/>
          <w:sz w:val="44"/>
          <w:szCs w:val="44"/>
        </w:rPr>
      </w:pPr>
    </w:p>
    <w:p w:rsidR="00F40869" w:rsidRDefault="00F40869">
      <w:pPr>
        <w:widowControl/>
        <w:jc w:val="left"/>
        <w:rPr>
          <w:rFonts w:ascii="黑体" w:eastAsia="黑体" w:hAnsi="黑体" w:cs="黑体"/>
          <w:bCs/>
          <w:sz w:val="44"/>
          <w:szCs w:val="44"/>
        </w:rPr>
      </w:pPr>
      <w:r>
        <w:rPr>
          <w:rFonts w:ascii="黑体" w:eastAsia="黑体" w:hAnsi="黑体" w:cs="黑体"/>
          <w:bCs/>
          <w:sz w:val="44"/>
          <w:szCs w:val="44"/>
        </w:rPr>
        <w:br w:type="page"/>
      </w: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lastRenderedPageBreak/>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E12B30">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Theme="minorEastAsia" w:hAnsiTheme="minorEastAsia" w:cs="Arial"/>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tbl>
      <w:tblPr>
        <w:tblStyle w:val="a5"/>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1853"/>
        <w:gridCol w:w="2693"/>
      </w:tblGrid>
      <w:tr w:rsidR="008371DE" w:rsidTr="00D40C9A">
        <w:trPr>
          <w:trHeight w:val="90"/>
        </w:trPr>
        <w:tc>
          <w:tcPr>
            <w:tcW w:w="1082"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报价（元）</w:t>
            </w:r>
          </w:p>
        </w:tc>
      </w:tr>
      <w:tr w:rsidR="008371DE" w:rsidTr="00D40C9A">
        <w:trPr>
          <w:trHeight w:val="782"/>
        </w:trPr>
        <w:tc>
          <w:tcPr>
            <w:tcW w:w="1082" w:type="dxa"/>
            <w:vAlign w:val="center"/>
          </w:tcPr>
          <w:p w:rsidR="008371DE" w:rsidRDefault="00E22DB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8371DE" w:rsidRPr="00846B35" w:rsidRDefault="00F40869" w:rsidP="00947C56">
            <w:pPr>
              <w:widowControl/>
              <w:jc w:val="center"/>
              <w:textAlignment w:val="center"/>
              <w:rPr>
                <w:rFonts w:asciiTheme="minorEastAsia" w:hAnsiTheme="minorEastAsia" w:cs="微软雅黑"/>
                <w:b/>
                <w:color w:val="000000"/>
              </w:rPr>
            </w:pPr>
            <w:r w:rsidRPr="00F40869">
              <w:rPr>
                <w:rFonts w:asciiTheme="minorEastAsia" w:hAnsiTheme="minorEastAsia" w:cs="宋体" w:hint="eastAsia"/>
                <w:b/>
                <w:color w:val="000000"/>
                <w:kern w:val="0"/>
                <w:sz w:val="20"/>
                <w:szCs w:val="20"/>
              </w:rPr>
              <w:t>优伴笔Ⅱ</w:t>
            </w:r>
          </w:p>
        </w:tc>
        <w:tc>
          <w:tcPr>
            <w:tcW w:w="1853" w:type="dxa"/>
            <w:vAlign w:val="center"/>
          </w:tcPr>
          <w:p w:rsidR="008371DE" w:rsidRPr="00A1773C" w:rsidRDefault="008371DE" w:rsidP="00D40C9A">
            <w:pPr>
              <w:widowControl/>
              <w:jc w:val="center"/>
              <w:textAlignment w:val="center"/>
              <w:rPr>
                <w:rFonts w:asciiTheme="minorEastAsia" w:hAnsiTheme="minorEastAsia" w:cs="微软雅黑"/>
                <w:color w:val="000000"/>
              </w:rPr>
            </w:pPr>
          </w:p>
        </w:tc>
        <w:tc>
          <w:tcPr>
            <w:tcW w:w="2693" w:type="dxa"/>
            <w:vAlign w:val="center"/>
          </w:tcPr>
          <w:p w:rsidR="008371DE" w:rsidRPr="00A1773C" w:rsidRDefault="008371DE" w:rsidP="000F6E59">
            <w:pPr>
              <w:widowControl/>
              <w:jc w:val="center"/>
              <w:textAlignment w:val="center"/>
              <w:rPr>
                <w:rFonts w:asciiTheme="minorEastAsia" w:hAnsiTheme="minorEastAsia" w:cs="微软雅黑"/>
                <w:color w:val="000000"/>
              </w:rPr>
            </w:pPr>
          </w:p>
        </w:tc>
      </w:tr>
    </w:tbl>
    <w:p w:rsidR="00AA5AF9" w:rsidRDefault="00AA5AF9">
      <w:pPr>
        <w:jc w:val="center"/>
        <w:rPr>
          <w:rFonts w:ascii="宋体" w:eastAsia="宋体" w:hAnsi="宋体" w:cs="Times New Roman"/>
          <w:b/>
          <w:sz w:val="36"/>
          <w:szCs w:val="28"/>
        </w:rPr>
      </w:pPr>
    </w:p>
    <w:p w:rsidR="004E4A79" w:rsidRDefault="00037EBB"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lastRenderedPageBreak/>
        <w:t>产品清单详见附件</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846B35">
      <w:pPr>
        <w:rPr>
          <w:rFonts w:ascii="宋体" w:eastAsia="宋体" w:hAnsi="宋体" w:cs="Times New Roman"/>
          <w:b/>
          <w:sz w:val="28"/>
          <w:szCs w:val="28"/>
        </w:rPr>
      </w:pPr>
      <w:r>
        <w:rPr>
          <w:rFonts w:ascii="宋体" w:eastAsia="宋体" w:hAnsi="宋体" w:cs="Times New Roman" w:hint="eastAsia"/>
          <w:b/>
          <w:sz w:val="28"/>
          <w:szCs w:val="28"/>
        </w:rPr>
        <w:t>备注：供应商不参数的耗材可不填写。</w:t>
      </w: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E4" w:rsidRDefault="00FA0DE4" w:rsidP="00292C99">
      <w:r>
        <w:separator/>
      </w:r>
    </w:p>
  </w:endnote>
  <w:endnote w:type="continuationSeparator" w:id="1">
    <w:p w:rsidR="00FA0DE4" w:rsidRDefault="00FA0DE4"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E4" w:rsidRDefault="00FA0DE4" w:rsidP="00292C99">
      <w:r>
        <w:separator/>
      </w:r>
    </w:p>
  </w:footnote>
  <w:footnote w:type="continuationSeparator" w:id="1">
    <w:p w:rsidR="00FA0DE4" w:rsidRDefault="00FA0DE4"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593AC"/>
    <w:multiLevelType w:val="singleLevel"/>
    <w:tmpl w:val="B9C593AC"/>
    <w:lvl w:ilvl="0">
      <w:start w:val="1"/>
      <w:numFmt w:val="decimal"/>
      <w:lvlText w:val="%1."/>
      <w:lvlJc w:val="left"/>
      <w:pPr>
        <w:tabs>
          <w:tab w:val="left" w:pos="312"/>
        </w:tabs>
      </w:pPr>
    </w:lvl>
  </w:abstractNum>
  <w:abstractNum w:abstractNumId="1">
    <w:nsid w:val="CD48149C"/>
    <w:multiLevelType w:val="singleLevel"/>
    <w:tmpl w:val="CD48149C"/>
    <w:lvl w:ilvl="0">
      <w:start w:val="2"/>
      <w:numFmt w:val="decimal"/>
      <w:lvlText w:val="%1."/>
      <w:lvlJc w:val="left"/>
      <w:pPr>
        <w:tabs>
          <w:tab w:val="left" w:pos="312"/>
        </w:tabs>
      </w:pPr>
    </w:lvl>
  </w:abstractNum>
  <w:abstractNum w:abstractNumId="2">
    <w:nsid w:val="EDF03697"/>
    <w:multiLevelType w:val="singleLevel"/>
    <w:tmpl w:val="EDF03697"/>
    <w:lvl w:ilvl="0">
      <w:start w:val="1"/>
      <w:numFmt w:val="decimal"/>
      <w:lvlText w:val="%1."/>
      <w:lvlJc w:val="left"/>
      <w:pPr>
        <w:tabs>
          <w:tab w:val="left" w:pos="312"/>
        </w:tabs>
      </w:pPr>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8964C60"/>
    <w:multiLevelType w:val="singleLevel"/>
    <w:tmpl w:val="08964C60"/>
    <w:lvl w:ilvl="0">
      <w:start w:val="1"/>
      <w:numFmt w:val="decimal"/>
      <w:suff w:val="nothing"/>
      <w:lvlText w:val="%1、"/>
      <w:lvlJc w:val="left"/>
    </w:lvl>
  </w:abstractNum>
  <w:abstractNum w:abstractNumId="5">
    <w:nsid w:val="249CCA38"/>
    <w:multiLevelType w:val="singleLevel"/>
    <w:tmpl w:val="249CCA38"/>
    <w:lvl w:ilvl="0">
      <w:start w:val="1"/>
      <w:numFmt w:val="decimal"/>
      <w:lvlText w:val="%1."/>
      <w:lvlJc w:val="left"/>
      <w:pPr>
        <w:tabs>
          <w:tab w:val="left" w:pos="312"/>
        </w:tabs>
      </w:pPr>
    </w:lvl>
  </w:abstractNum>
  <w:abstractNum w:abstractNumId="6">
    <w:nsid w:val="6EF7B4B2"/>
    <w:multiLevelType w:val="singleLevel"/>
    <w:tmpl w:val="6EF7B4B2"/>
    <w:lvl w:ilvl="0">
      <w:start w:val="1"/>
      <w:numFmt w:val="decimal"/>
      <w:suff w:val="space"/>
      <w:lvlText w:val="%1."/>
      <w:lvlJc w:val="left"/>
    </w:lvl>
  </w:abstractNum>
  <w:abstractNum w:abstractNumId="7">
    <w:nsid w:val="6F25D362"/>
    <w:multiLevelType w:val="singleLevel"/>
    <w:tmpl w:val="6F25D362"/>
    <w:lvl w:ilvl="0">
      <w:start w:val="1"/>
      <w:numFmt w:val="decimal"/>
      <w:lvlText w:val="%1."/>
      <w:lvlJc w:val="left"/>
      <w:pPr>
        <w:tabs>
          <w:tab w:val="left" w:pos="312"/>
        </w:tabs>
      </w:pPr>
    </w:lvl>
  </w:abstractNum>
  <w:abstractNum w:abstractNumId="8">
    <w:nsid w:val="7DABA29F"/>
    <w:multiLevelType w:val="singleLevel"/>
    <w:tmpl w:val="7DABA29F"/>
    <w:lvl w:ilvl="0">
      <w:start w:val="1"/>
      <w:numFmt w:val="chineseCounting"/>
      <w:suff w:val="nothing"/>
      <w:lvlText w:val="（%1）"/>
      <w:lvlJc w:val="left"/>
      <w:rPr>
        <w:rFonts w:hint="eastAsia"/>
      </w:rPr>
    </w:lvl>
  </w:abstractNum>
  <w:num w:numId="1">
    <w:abstractNumId w:val="3"/>
  </w:num>
  <w:num w:numId="2">
    <w:abstractNumId w:val="8"/>
  </w:num>
  <w:num w:numId="3">
    <w:abstractNumId w:val="0"/>
  </w:num>
  <w:num w:numId="4">
    <w:abstractNumId w:val="5"/>
  </w:num>
  <w:num w:numId="5">
    <w:abstractNumId w:val="2"/>
  </w:num>
  <w:num w:numId="6">
    <w:abstractNumId w:val="7"/>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37EBB"/>
    <w:rsid w:val="00056F03"/>
    <w:rsid w:val="0006528F"/>
    <w:rsid w:val="000702D0"/>
    <w:rsid w:val="00087B6A"/>
    <w:rsid w:val="00090484"/>
    <w:rsid w:val="000B504F"/>
    <w:rsid w:val="000F10B3"/>
    <w:rsid w:val="000F6E59"/>
    <w:rsid w:val="001011A7"/>
    <w:rsid w:val="0012382F"/>
    <w:rsid w:val="001C2082"/>
    <w:rsid w:val="001F689C"/>
    <w:rsid w:val="00217732"/>
    <w:rsid w:val="002422CB"/>
    <w:rsid w:val="00276878"/>
    <w:rsid w:val="00292C99"/>
    <w:rsid w:val="002C0C44"/>
    <w:rsid w:val="002C7F41"/>
    <w:rsid w:val="002E58D7"/>
    <w:rsid w:val="003443FD"/>
    <w:rsid w:val="003D0454"/>
    <w:rsid w:val="003D69A9"/>
    <w:rsid w:val="003E1077"/>
    <w:rsid w:val="003E1A17"/>
    <w:rsid w:val="00400C5A"/>
    <w:rsid w:val="004147F3"/>
    <w:rsid w:val="004847C1"/>
    <w:rsid w:val="00494EE1"/>
    <w:rsid w:val="004A0E1D"/>
    <w:rsid w:val="004A4BBB"/>
    <w:rsid w:val="004B5D89"/>
    <w:rsid w:val="004B61E7"/>
    <w:rsid w:val="004E4A79"/>
    <w:rsid w:val="004F06BD"/>
    <w:rsid w:val="00502D5A"/>
    <w:rsid w:val="00507A7F"/>
    <w:rsid w:val="00512A0A"/>
    <w:rsid w:val="00546677"/>
    <w:rsid w:val="00575A88"/>
    <w:rsid w:val="00577087"/>
    <w:rsid w:val="005A1887"/>
    <w:rsid w:val="006046A7"/>
    <w:rsid w:val="00606234"/>
    <w:rsid w:val="006202DE"/>
    <w:rsid w:val="00647135"/>
    <w:rsid w:val="006479B8"/>
    <w:rsid w:val="0066640C"/>
    <w:rsid w:val="0066722E"/>
    <w:rsid w:val="006B3233"/>
    <w:rsid w:val="006E582E"/>
    <w:rsid w:val="006E6004"/>
    <w:rsid w:val="007017ED"/>
    <w:rsid w:val="00703F1E"/>
    <w:rsid w:val="00720757"/>
    <w:rsid w:val="00730F48"/>
    <w:rsid w:val="00737585"/>
    <w:rsid w:val="0075787D"/>
    <w:rsid w:val="0079590B"/>
    <w:rsid w:val="007A2891"/>
    <w:rsid w:val="007C1826"/>
    <w:rsid w:val="007C7E67"/>
    <w:rsid w:val="007E0E0C"/>
    <w:rsid w:val="007F65EC"/>
    <w:rsid w:val="00822FF7"/>
    <w:rsid w:val="008371DE"/>
    <w:rsid w:val="00844572"/>
    <w:rsid w:val="00846B35"/>
    <w:rsid w:val="00860E03"/>
    <w:rsid w:val="00862A1D"/>
    <w:rsid w:val="00891441"/>
    <w:rsid w:val="008A4DBE"/>
    <w:rsid w:val="008A500D"/>
    <w:rsid w:val="008B06B0"/>
    <w:rsid w:val="008C2EF3"/>
    <w:rsid w:val="008C7B08"/>
    <w:rsid w:val="008D699E"/>
    <w:rsid w:val="008E17D3"/>
    <w:rsid w:val="008F6549"/>
    <w:rsid w:val="00910873"/>
    <w:rsid w:val="00947C56"/>
    <w:rsid w:val="00953DEE"/>
    <w:rsid w:val="0096257A"/>
    <w:rsid w:val="0099153D"/>
    <w:rsid w:val="009A76C0"/>
    <w:rsid w:val="009C06DB"/>
    <w:rsid w:val="00A21C21"/>
    <w:rsid w:val="00A24D07"/>
    <w:rsid w:val="00A64EBE"/>
    <w:rsid w:val="00A928E5"/>
    <w:rsid w:val="00AA5AF9"/>
    <w:rsid w:val="00AE61D4"/>
    <w:rsid w:val="00B20FAF"/>
    <w:rsid w:val="00B220E9"/>
    <w:rsid w:val="00B25E31"/>
    <w:rsid w:val="00B27C10"/>
    <w:rsid w:val="00B56818"/>
    <w:rsid w:val="00B57CED"/>
    <w:rsid w:val="00B61F79"/>
    <w:rsid w:val="00BA044F"/>
    <w:rsid w:val="00BA57EE"/>
    <w:rsid w:val="00BC233B"/>
    <w:rsid w:val="00BC59CD"/>
    <w:rsid w:val="00C21203"/>
    <w:rsid w:val="00C47A62"/>
    <w:rsid w:val="00C82ACD"/>
    <w:rsid w:val="00CA4EF2"/>
    <w:rsid w:val="00CB4E14"/>
    <w:rsid w:val="00CD49EF"/>
    <w:rsid w:val="00D11615"/>
    <w:rsid w:val="00D51BE3"/>
    <w:rsid w:val="00D5765E"/>
    <w:rsid w:val="00D673F5"/>
    <w:rsid w:val="00D86990"/>
    <w:rsid w:val="00E1295A"/>
    <w:rsid w:val="00E12B30"/>
    <w:rsid w:val="00E22DBE"/>
    <w:rsid w:val="00E702EA"/>
    <w:rsid w:val="00E7584E"/>
    <w:rsid w:val="00E9380E"/>
    <w:rsid w:val="00EA561A"/>
    <w:rsid w:val="00EB48DB"/>
    <w:rsid w:val="00EB634E"/>
    <w:rsid w:val="00EC0ABA"/>
    <w:rsid w:val="00EC3F65"/>
    <w:rsid w:val="00ED7688"/>
    <w:rsid w:val="00EE0697"/>
    <w:rsid w:val="00EF001B"/>
    <w:rsid w:val="00EF3CB3"/>
    <w:rsid w:val="00F40869"/>
    <w:rsid w:val="00F44A20"/>
    <w:rsid w:val="00F63B17"/>
    <w:rsid w:val="00F661FD"/>
    <w:rsid w:val="00F749C9"/>
    <w:rsid w:val="00FA0DE4"/>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 w:type="paragraph" w:styleId="a8">
    <w:name w:val="Normal (Web)"/>
    <w:basedOn w:val="a"/>
    <w:uiPriority w:val="99"/>
    <w:unhideWhenUsed/>
    <w:rsid w:val="00910873"/>
    <w:pPr>
      <w:widowControl/>
      <w:jc w:val="left"/>
    </w:pPr>
    <w:rPr>
      <w:rFonts w:ascii="宋体" w:eastAsia="宋体" w:hAnsi="宋体" w:cs="宋体"/>
      <w:kern w:val="0"/>
      <w:sz w:val="24"/>
      <w:szCs w:val="24"/>
    </w:rPr>
  </w:style>
  <w:style w:type="paragraph" w:customStyle="1" w:styleId="a9">
    <w:name w:val="一级条标题"/>
    <w:basedOn w:val="a"/>
    <w:rsid w:val="00910873"/>
    <w:pPr>
      <w:widowControl/>
      <w:suppressAutoHyphens/>
      <w:jc w:val="left"/>
      <w:outlineLvl w:val="2"/>
    </w:pPr>
    <w:rPr>
      <w:rFonts w:ascii="Times New Roman" w:eastAsia="黑体" w:hAnsi="Times New Roman" w:cs="Times New Roman"/>
      <w:kern w:val="0"/>
      <w:szCs w:val="21"/>
    </w:rPr>
  </w:style>
  <w:style w:type="paragraph" w:customStyle="1" w:styleId="aa">
    <w:name w:val="段"/>
    <w:basedOn w:val="a"/>
    <w:rsid w:val="00910873"/>
    <w:pPr>
      <w:widowControl/>
      <w:autoSpaceDE w:val="0"/>
      <w:autoSpaceDN w:val="0"/>
      <w:ind w:firstLineChars="200" w:firstLine="200"/>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230652722">
      <w:bodyDiv w:val="1"/>
      <w:marLeft w:val="0"/>
      <w:marRight w:val="0"/>
      <w:marTop w:val="0"/>
      <w:marBottom w:val="0"/>
      <w:divBdr>
        <w:top w:val="none" w:sz="0" w:space="0" w:color="auto"/>
        <w:left w:val="none" w:sz="0" w:space="0" w:color="auto"/>
        <w:bottom w:val="none" w:sz="0" w:space="0" w:color="auto"/>
        <w:right w:val="none" w:sz="0" w:space="0" w:color="auto"/>
      </w:divBdr>
    </w:div>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13833960">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452</Words>
  <Characters>2581</Characters>
  <Application>Microsoft Office Word</Application>
  <DocSecurity>0</DocSecurity>
  <Lines>21</Lines>
  <Paragraphs>6</Paragraphs>
  <ScaleCrop>false</ScaleCrop>
  <Company>china</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2</cp:revision>
  <dcterms:created xsi:type="dcterms:W3CDTF">2025-02-26T08:54:00Z</dcterms:created>
  <dcterms:modified xsi:type="dcterms:W3CDTF">2025-02-26T08:54:00Z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